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2C40A6" w:rsidRDefault="00D34CA9" w:rsidP="002C40A6">
      <w:pPr>
        <w:spacing w:after="0"/>
        <w:ind w:left="284" w:right="284" w:firstLine="709"/>
        <w:jc w:val="center"/>
        <w:rPr>
          <w:b/>
        </w:rPr>
      </w:pPr>
    </w:p>
    <w:p w:rsidR="00536CBD" w:rsidRDefault="00536CBD" w:rsidP="00727616">
      <w:pPr>
        <w:spacing w:after="0" w:line="240" w:lineRule="auto"/>
        <w:ind w:left="284"/>
        <w:jc w:val="center"/>
        <w:rPr>
          <w:b/>
        </w:rPr>
      </w:pPr>
    </w:p>
    <w:p w:rsidR="00536CBD" w:rsidRDefault="00536CBD" w:rsidP="00727616">
      <w:pPr>
        <w:spacing w:after="0" w:line="240" w:lineRule="auto"/>
        <w:ind w:left="284"/>
        <w:jc w:val="center"/>
        <w:rPr>
          <w:b/>
        </w:rPr>
      </w:pPr>
    </w:p>
    <w:p w:rsidR="00536CBD" w:rsidRDefault="00536CBD" w:rsidP="00727616">
      <w:pPr>
        <w:spacing w:after="0" w:line="240" w:lineRule="auto"/>
        <w:ind w:left="284"/>
        <w:jc w:val="center"/>
        <w:rPr>
          <w:b/>
        </w:rPr>
      </w:pPr>
    </w:p>
    <w:p w:rsidR="00536CBD" w:rsidRDefault="00536CBD" w:rsidP="00727616">
      <w:pPr>
        <w:spacing w:after="0" w:line="240" w:lineRule="auto"/>
        <w:ind w:left="284"/>
        <w:jc w:val="center"/>
        <w:rPr>
          <w:b/>
        </w:rPr>
      </w:pPr>
    </w:p>
    <w:p w:rsidR="00470695" w:rsidRPr="002C40A6" w:rsidRDefault="00470695" w:rsidP="00727616">
      <w:pPr>
        <w:spacing w:after="0" w:line="240" w:lineRule="auto"/>
        <w:ind w:left="284"/>
        <w:jc w:val="center"/>
        <w:rPr>
          <w:b/>
        </w:rPr>
      </w:pPr>
      <w:bookmarkStart w:id="0" w:name="_GoBack"/>
      <w:bookmarkEnd w:id="0"/>
      <w:r w:rsidRPr="002C40A6">
        <w:rPr>
          <w:b/>
        </w:rPr>
        <w:t>РЕШЕНИЕ</w:t>
      </w:r>
    </w:p>
    <w:p w:rsidR="00470695" w:rsidRPr="002C40A6" w:rsidRDefault="00246C38" w:rsidP="00727616">
      <w:pPr>
        <w:spacing w:after="0" w:line="240" w:lineRule="auto"/>
        <w:ind w:left="284"/>
        <w:jc w:val="center"/>
        <w:rPr>
          <w:b/>
        </w:rPr>
      </w:pPr>
      <w:r w:rsidRPr="002C40A6">
        <w:rPr>
          <w:b/>
        </w:rPr>
        <w:t>о пересчете кадастровой стоимости</w:t>
      </w:r>
    </w:p>
    <w:p w:rsidR="00470695" w:rsidRPr="002C40A6" w:rsidRDefault="00470695" w:rsidP="00727616">
      <w:pPr>
        <w:spacing w:after="0" w:line="240" w:lineRule="auto"/>
        <w:contextualSpacing/>
        <w:jc w:val="center"/>
        <w:rPr>
          <w:b/>
        </w:rPr>
      </w:pPr>
    </w:p>
    <w:p w:rsidR="00CA0C1C" w:rsidRPr="002C40A6" w:rsidRDefault="00753FB8" w:rsidP="00727616">
      <w:pPr>
        <w:spacing w:after="0" w:line="240" w:lineRule="auto"/>
        <w:ind w:right="-2"/>
        <w:rPr>
          <w:b/>
        </w:rPr>
      </w:pPr>
      <w:r w:rsidRPr="002C40A6">
        <w:rPr>
          <w:b/>
        </w:rPr>
        <w:t>«</w:t>
      </w:r>
      <w:r w:rsidR="002C40A6" w:rsidRPr="002C40A6">
        <w:rPr>
          <w:b/>
        </w:rPr>
        <w:t>29</w:t>
      </w:r>
      <w:r w:rsidR="00CA0C1C" w:rsidRPr="002C40A6">
        <w:rPr>
          <w:b/>
        </w:rPr>
        <w:t xml:space="preserve">» </w:t>
      </w:r>
      <w:r w:rsidR="00C35338" w:rsidRPr="002C40A6">
        <w:rPr>
          <w:b/>
        </w:rPr>
        <w:t>апреля</w:t>
      </w:r>
      <w:r w:rsidR="00A565C9" w:rsidRPr="002C40A6">
        <w:rPr>
          <w:b/>
        </w:rPr>
        <w:t xml:space="preserve"> 202</w:t>
      </w:r>
      <w:r w:rsidR="00246C38" w:rsidRPr="002C40A6">
        <w:rPr>
          <w:b/>
        </w:rPr>
        <w:t>5</w:t>
      </w:r>
      <w:r w:rsidR="00CA0C1C" w:rsidRPr="002C40A6">
        <w:rPr>
          <w:b/>
        </w:rPr>
        <w:t xml:space="preserve"> г.             </w:t>
      </w:r>
      <w:r w:rsidR="007B2BE8" w:rsidRPr="002C40A6">
        <w:rPr>
          <w:b/>
        </w:rPr>
        <w:t xml:space="preserve">  </w:t>
      </w:r>
      <w:r w:rsidR="00CA0C1C" w:rsidRPr="002C40A6">
        <w:rPr>
          <w:b/>
        </w:rPr>
        <w:t xml:space="preserve">                          </w:t>
      </w:r>
      <w:r w:rsidR="00B27561" w:rsidRPr="002C40A6">
        <w:rPr>
          <w:b/>
        </w:rPr>
        <w:t xml:space="preserve">   </w:t>
      </w:r>
      <w:r w:rsidR="00CA0C1C" w:rsidRPr="002C40A6">
        <w:rPr>
          <w:b/>
        </w:rPr>
        <w:t xml:space="preserve">         </w:t>
      </w:r>
      <w:r w:rsidR="00011DFC" w:rsidRPr="002C40A6">
        <w:rPr>
          <w:b/>
        </w:rPr>
        <w:t xml:space="preserve">          </w:t>
      </w:r>
      <w:r w:rsidR="003D5A2F" w:rsidRPr="002C40A6">
        <w:rPr>
          <w:b/>
        </w:rPr>
        <w:t xml:space="preserve">       </w:t>
      </w:r>
      <w:r w:rsidR="00011DFC" w:rsidRPr="002C40A6">
        <w:rPr>
          <w:b/>
        </w:rPr>
        <w:t xml:space="preserve">     </w:t>
      </w:r>
      <w:r w:rsidR="00E832B6" w:rsidRPr="002C40A6">
        <w:rPr>
          <w:b/>
        </w:rPr>
        <w:t xml:space="preserve">  </w:t>
      </w:r>
      <w:r w:rsidR="00586F40" w:rsidRPr="002C40A6">
        <w:rPr>
          <w:b/>
        </w:rPr>
        <w:t xml:space="preserve">    </w:t>
      </w:r>
      <w:r w:rsidR="002D4E26" w:rsidRPr="002C40A6">
        <w:rPr>
          <w:b/>
        </w:rPr>
        <w:t xml:space="preserve">         </w:t>
      </w:r>
      <w:r w:rsidR="00727616">
        <w:rPr>
          <w:b/>
        </w:rPr>
        <w:t xml:space="preserve">                 </w:t>
      </w:r>
      <w:r w:rsidR="00656CF5" w:rsidRPr="002C40A6">
        <w:rPr>
          <w:b/>
        </w:rPr>
        <w:t xml:space="preserve">  </w:t>
      </w:r>
      <w:r w:rsidR="002D4E26" w:rsidRPr="002C40A6">
        <w:rPr>
          <w:b/>
        </w:rPr>
        <w:t xml:space="preserve"> </w:t>
      </w:r>
      <w:r w:rsidR="00656CF5" w:rsidRPr="002C40A6">
        <w:rPr>
          <w:b/>
        </w:rPr>
        <w:t xml:space="preserve"> </w:t>
      </w:r>
      <w:r w:rsidR="00E65AB8" w:rsidRPr="002C40A6">
        <w:rPr>
          <w:b/>
        </w:rPr>
        <w:t xml:space="preserve">  </w:t>
      </w:r>
      <w:r w:rsidR="003D588C" w:rsidRPr="002C40A6">
        <w:rPr>
          <w:b/>
        </w:rPr>
        <w:t xml:space="preserve"> </w:t>
      </w:r>
      <w:r w:rsidR="00A42530" w:rsidRPr="002C40A6">
        <w:rPr>
          <w:b/>
        </w:rPr>
        <w:t xml:space="preserve">№ </w:t>
      </w:r>
      <w:r w:rsidR="0045608D">
        <w:rPr>
          <w:b/>
        </w:rPr>
        <w:t>306</w:t>
      </w:r>
      <w:r w:rsidR="00212D81" w:rsidRPr="002C40A6">
        <w:rPr>
          <w:b/>
        </w:rPr>
        <w:t>/</w:t>
      </w:r>
      <w:r w:rsidR="00A565C9" w:rsidRPr="002C40A6">
        <w:rPr>
          <w:b/>
        </w:rPr>
        <w:t>2</w:t>
      </w:r>
      <w:r w:rsidR="00246C38" w:rsidRPr="002C40A6">
        <w:rPr>
          <w:b/>
        </w:rPr>
        <w:t>5</w:t>
      </w:r>
    </w:p>
    <w:p w:rsidR="00B94EDE" w:rsidRPr="002C40A6" w:rsidRDefault="00B94EDE" w:rsidP="00727616">
      <w:pPr>
        <w:tabs>
          <w:tab w:val="left" w:pos="5529"/>
        </w:tabs>
        <w:spacing w:after="0" w:line="240" w:lineRule="auto"/>
        <w:ind w:right="-2"/>
        <w:jc w:val="both"/>
      </w:pPr>
    </w:p>
    <w:p w:rsidR="00E70154" w:rsidRPr="002C40A6" w:rsidRDefault="00CA0C1C" w:rsidP="00727616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</w:pPr>
      <w:r w:rsidRPr="002C40A6">
        <w:rPr>
          <w:b/>
        </w:rPr>
        <w:t xml:space="preserve">Реквизиты </w:t>
      </w:r>
      <w:r w:rsidR="00CC151B" w:rsidRPr="002C40A6">
        <w:rPr>
          <w:b/>
        </w:rPr>
        <w:t>заявлени</w:t>
      </w:r>
      <w:r w:rsidR="009D7E5E" w:rsidRPr="002C40A6">
        <w:rPr>
          <w:b/>
        </w:rPr>
        <w:t>я</w:t>
      </w:r>
      <w:r w:rsidRPr="002C40A6">
        <w:rPr>
          <w:b/>
        </w:rPr>
        <w:t>:</w:t>
      </w:r>
      <w:r w:rsidRPr="002C40A6">
        <w:tab/>
      </w:r>
      <w:r w:rsidR="00BF0F1C" w:rsidRPr="002C40A6">
        <w:t xml:space="preserve">от </w:t>
      </w:r>
      <w:r w:rsidR="002C40A6" w:rsidRPr="002C40A6">
        <w:t>10.04.2025</w:t>
      </w:r>
      <w:r w:rsidR="00C1685C" w:rsidRPr="002C40A6">
        <w:t xml:space="preserve"> </w:t>
      </w:r>
      <w:r w:rsidR="006668FD" w:rsidRPr="002C40A6">
        <w:t xml:space="preserve">№ </w:t>
      </w:r>
      <w:r w:rsidR="002C40A6" w:rsidRPr="002C40A6">
        <w:t>01-8319/25О</w:t>
      </w:r>
    </w:p>
    <w:p w:rsidR="00906BC5" w:rsidRPr="002C40A6" w:rsidRDefault="00906BC5" w:rsidP="00727616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</w:pPr>
    </w:p>
    <w:p w:rsidR="009C481D" w:rsidRPr="00536CBD" w:rsidRDefault="00CA0C1C" w:rsidP="00727616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bCs/>
          <w:lang w:val="en-US"/>
        </w:rPr>
      </w:pPr>
      <w:r w:rsidRPr="002C40A6">
        <w:rPr>
          <w:b/>
        </w:rPr>
        <w:t xml:space="preserve">Информация о заявителе: </w:t>
      </w:r>
      <w:r w:rsidRPr="002C40A6">
        <w:rPr>
          <w:b/>
        </w:rPr>
        <w:tab/>
      </w:r>
      <w:r w:rsidR="00536CBD">
        <w:rPr>
          <w:bCs/>
          <w:lang w:val="en-US"/>
        </w:rPr>
        <w:t>***</w:t>
      </w:r>
    </w:p>
    <w:p w:rsidR="00737374" w:rsidRPr="002C40A6" w:rsidRDefault="00737374" w:rsidP="00727616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</w:rPr>
      </w:pPr>
    </w:p>
    <w:p w:rsidR="005B1A63" w:rsidRPr="002C40A6" w:rsidRDefault="00182F00" w:rsidP="00727616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</w:rPr>
      </w:pPr>
      <w:r w:rsidRPr="002C40A6">
        <w:rPr>
          <w:b/>
        </w:rPr>
        <w:t>Кадастровый</w:t>
      </w:r>
      <w:r w:rsidR="00737374" w:rsidRPr="002C40A6">
        <w:rPr>
          <w:b/>
        </w:rPr>
        <w:t xml:space="preserve"> номер объект</w:t>
      </w:r>
      <w:r w:rsidRPr="002C40A6">
        <w:rPr>
          <w:b/>
        </w:rPr>
        <w:t>а</w:t>
      </w:r>
      <w:r w:rsidR="00737374" w:rsidRPr="002C40A6">
        <w:rPr>
          <w:b/>
        </w:rPr>
        <w:t xml:space="preserve"> недвижимости:</w:t>
      </w:r>
      <w:r w:rsidR="00737374" w:rsidRPr="002C40A6">
        <w:rPr>
          <w:b/>
        </w:rPr>
        <w:tab/>
      </w:r>
      <w:r w:rsidR="002C40A6" w:rsidRPr="002C40A6">
        <w:rPr>
          <w:bCs/>
        </w:rPr>
        <w:t>77:01:0002013:2807</w:t>
      </w:r>
    </w:p>
    <w:p w:rsidR="00FC42D4" w:rsidRPr="002C40A6" w:rsidRDefault="00737374" w:rsidP="00727616">
      <w:pPr>
        <w:tabs>
          <w:tab w:val="left" w:pos="5670"/>
        </w:tabs>
        <w:spacing w:after="0" w:line="240" w:lineRule="auto"/>
        <w:ind w:left="5670" w:right="-2" w:hanging="5670"/>
      </w:pPr>
      <w:r w:rsidRPr="002C40A6">
        <w:rPr>
          <w:b/>
        </w:rPr>
        <w:t xml:space="preserve">Адрес: </w:t>
      </w:r>
      <w:r w:rsidRPr="002C40A6">
        <w:rPr>
          <w:b/>
        </w:rPr>
        <w:tab/>
      </w:r>
      <w:r w:rsidR="006668FD" w:rsidRPr="002C40A6">
        <w:t xml:space="preserve">г. Москва, </w:t>
      </w:r>
      <w:proofErr w:type="spellStart"/>
      <w:r w:rsidR="002C40A6" w:rsidRPr="002C40A6">
        <w:t>вн</w:t>
      </w:r>
      <w:proofErr w:type="spellEnd"/>
      <w:r w:rsidR="002C40A6" w:rsidRPr="002C40A6">
        <w:t xml:space="preserve">. тер. г. муниципальный округ Замоскворечье, пер. </w:t>
      </w:r>
      <w:proofErr w:type="spellStart"/>
      <w:r w:rsidR="002C40A6" w:rsidRPr="002C40A6">
        <w:t>Озерковский</w:t>
      </w:r>
      <w:proofErr w:type="spellEnd"/>
      <w:r w:rsidR="002C40A6" w:rsidRPr="002C40A6">
        <w:t>, д.12, пом. 1/5</w:t>
      </w:r>
    </w:p>
    <w:p w:rsidR="00470695" w:rsidRPr="002C40A6" w:rsidRDefault="00470695" w:rsidP="00727616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</w:rPr>
      </w:pPr>
      <w:r w:rsidRPr="002C40A6">
        <w:rPr>
          <w:b/>
        </w:rPr>
        <w:t>Информация о проведенной проверке:</w:t>
      </w:r>
    </w:p>
    <w:p w:rsidR="00C04111" w:rsidRPr="002C40A6" w:rsidRDefault="00C04111" w:rsidP="0072761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</w:p>
    <w:p w:rsidR="00EB5F38" w:rsidRPr="009E38FE" w:rsidRDefault="00246C38" w:rsidP="0072761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bCs/>
        </w:rPr>
      </w:pPr>
      <w:r w:rsidRPr="002C40A6">
        <w:t xml:space="preserve">Кадастровая стоимость объекта недвижимости с кадастровым номером </w:t>
      </w:r>
      <w:r w:rsidR="002C40A6" w:rsidRPr="002C40A6">
        <w:rPr>
          <w:bCs/>
        </w:rPr>
        <w:t xml:space="preserve">77:01:0002013:2807 </w:t>
      </w:r>
      <w:r w:rsidR="009E38FE">
        <w:rPr>
          <w:bCs/>
        </w:rPr>
        <w:t xml:space="preserve">(далее – Объект недвижимости) </w:t>
      </w:r>
      <w:r w:rsidRPr="002C40A6">
        <w:t>на</w:t>
      </w:r>
      <w:r w:rsidR="009E38FE">
        <w:t xml:space="preserve"> основании сведений, включенных</w:t>
      </w:r>
      <w:r w:rsidR="009E38FE">
        <w:br/>
      </w:r>
      <w:r w:rsidRPr="002C40A6">
        <w:t xml:space="preserve">в перечень объектов недвижимости, подлежащих государственной </w:t>
      </w:r>
      <w:r w:rsidR="009E38FE">
        <w:t>кадастровой оценке</w:t>
      </w:r>
      <w:r w:rsidR="009E38FE">
        <w:br/>
      </w:r>
      <w:r w:rsidR="00CF6C1B" w:rsidRPr="002C40A6">
        <w:t>по состоянию</w:t>
      </w:r>
      <w:r w:rsidR="00743BFA" w:rsidRPr="002C40A6">
        <w:t xml:space="preserve"> на 01.01.2023, определена</w:t>
      </w:r>
      <w:r w:rsidR="009E38FE">
        <w:t xml:space="preserve"> </w:t>
      </w:r>
      <w:r w:rsidRPr="002C40A6">
        <w:t xml:space="preserve">с учетом отнесения его к группе </w:t>
      </w:r>
      <w:r w:rsidR="00C35338" w:rsidRPr="002C40A6">
        <w:t>6 «Объекты административного и офисного назначения», подгруппе</w:t>
      </w:r>
      <w:r w:rsidR="00727616">
        <w:t xml:space="preserve"> 6.1 «Объекты административного</w:t>
      </w:r>
      <w:r w:rsidR="00727616">
        <w:br/>
      </w:r>
      <w:r w:rsidR="00C35338" w:rsidRPr="002C40A6">
        <w:t>и офисного назначения (основная территория)»</w:t>
      </w:r>
      <w:r w:rsidRPr="002C40A6">
        <w:t>.</w:t>
      </w:r>
    </w:p>
    <w:p w:rsidR="00EB5F38" w:rsidRPr="002C40A6" w:rsidRDefault="00EB5F38" w:rsidP="0072761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2C40A6">
        <w:t xml:space="preserve"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</w:t>
      </w:r>
      <w:r w:rsidR="009E38FE">
        <w:t>О</w:t>
      </w:r>
      <w:r w:rsidRPr="002C40A6">
        <w:t>бъекта недвижимости</w:t>
      </w:r>
      <w:r w:rsidR="00F87330">
        <w:br/>
      </w:r>
      <w:r w:rsidRPr="002C40A6">
        <w:t xml:space="preserve">пересчитана с </w:t>
      </w:r>
      <w:r w:rsidR="002C40A6" w:rsidRPr="002C40A6">
        <w:t xml:space="preserve">учетом его отнесения к группе </w:t>
      </w:r>
      <w:r w:rsidR="005F2AD3" w:rsidRPr="005F2AD3">
        <w:t>3 «Объекты, предназначенные для хранения индивидуального транспорта», подгрупп</w:t>
      </w:r>
      <w:r w:rsidR="005F2AD3">
        <w:t>е</w:t>
      </w:r>
      <w:r w:rsidR="005F2AD3" w:rsidRPr="005F2AD3">
        <w:t xml:space="preserve"> 3.1 «Объекты, предназначенные для хранения индивидуального транспорта»</w:t>
      </w:r>
      <w:r w:rsidR="005F2AD3">
        <w:t xml:space="preserve"> </w:t>
      </w:r>
      <w:r w:rsidR="002C40A6" w:rsidRPr="002C40A6">
        <w:t xml:space="preserve">с </w:t>
      </w:r>
      <w:r w:rsidRPr="002C40A6">
        <w:t xml:space="preserve">применением </w:t>
      </w:r>
      <w:r w:rsidR="000712BC" w:rsidRPr="002C40A6">
        <w:t xml:space="preserve">значения </w:t>
      </w:r>
      <w:r w:rsidR="002D4E26" w:rsidRPr="002C40A6">
        <w:t>ценообразующего фактора «К</w:t>
      </w:r>
      <w:r w:rsidRPr="002C40A6">
        <w:t>оэффициент экспликации</w:t>
      </w:r>
      <w:r w:rsidR="002D4E26" w:rsidRPr="002C40A6">
        <w:t xml:space="preserve">_2023» </w:t>
      </w:r>
      <w:r w:rsidR="008C2F4F" w:rsidRPr="002C40A6">
        <w:t xml:space="preserve">в размере </w:t>
      </w:r>
      <w:r w:rsidR="005F2AD3" w:rsidRPr="005F2AD3">
        <w:t>1.1369400337</w:t>
      </w:r>
      <w:r w:rsidR="003A2EAE" w:rsidRPr="002C40A6">
        <w:t>.</w:t>
      </w:r>
    </w:p>
    <w:p w:rsidR="00EB5F38" w:rsidRPr="00F87330" w:rsidRDefault="00EB5F38" w:rsidP="0072761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F87330">
        <w:t>Удельный показатель кадастровой</w:t>
      </w:r>
      <w:r w:rsidR="00654D02">
        <w:t xml:space="preserve"> стоимости О</w:t>
      </w:r>
      <w:r w:rsidR="00C35338" w:rsidRPr="00F87330">
        <w:t xml:space="preserve">бъекта недвижимости </w:t>
      </w:r>
      <w:r w:rsidR="000712BC" w:rsidRPr="00F87330">
        <w:br/>
      </w:r>
      <w:r w:rsidRPr="00F87330">
        <w:t xml:space="preserve">рассчитан методом </w:t>
      </w:r>
      <w:r w:rsidR="00C35338" w:rsidRPr="00F87330">
        <w:t>статистического моделирования</w:t>
      </w:r>
      <w:r w:rsidR="000712BC" w:rsidRPr="00F87330">
        <w:t xml:space="preserve"> </w:t>
      </w:r>
      <w:r w:rsidR="00C35338" w:rsidRPr="00F87330">
        <w:t xml:space="preserve">с </w:t>
      </w:r>
      <w:r w:rsidRPr="00F87330">
        <w:t>применением коэффициента экспликации площадей в</w:t>
      </w:r>
      <w:r w:rsidR="00C35338" w:rsidRPr="00F87330">
        <w:t>идов функционального назначения</w:t>
      </w:r>
      <w:r w:rsidR="00654D02">
        <w:t xml:space="preserve"> </w:t>
      </w:r>
      <w:r w:rsidRPr="00F87330">
        <w:t xml:space="preserve">на основании информации, предоставленной </w:t>
      </w:r>
      <w:r w:rsidR="00413E68">
        <w:br/>
      </w:r>
      <w:r w:rsidRPr="00F87330">
        <w:t>ГБУ «МКМЦН».</w:t>
      </w:r>
    </w:p>
    <w:p w:rsidR="00EB5F38" w:rsidRPr="00F87330" w:rsidRDefault="00EB5F38" w:rsidP="0072761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F87330"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F87330">
        <w:br/>
      </w:r>
      <w:r w:rsidRPr="00F87330">
        <w:t>с применением доли площади соответствующего функционального использования.</w:t>
      </w:r>
    </w:p>
    <w:p w:rsidR="00EB5F38" w:rsidRDefault="009E38FE" w:rsidP="0072761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9E38FE">
        <w:t xml:space="preserve">Следует отметить, что при определении кадастровой стоимости </w:t>
      </w:r>
      <w:proofErr w:type="spellStart"/>
      <w:r w:rsidRPr="009E38FE">
        <w:t>ценообразующий</w:t>
      </w:r>
      <w:proofErr w:type="spellEnd"/>
      <w:r w:rsidRPr="009E38FE">
        <w:t xml:space="preserve"> фактор «этаж расположения» используется для расчета корректировки на этаж расположения </w:t>
      </w:r>
      <w:r w:rsidR="00413E68">
        <w:br/>
      </w:r>
      <w:r w:rsidRPr="009E38FE">
        <w:t>для нежилых помещений офисного и торгового назначения, в случае расположения всей площади помещения на цокольном этаже или в подвале.</w:t>
      </w:r>
    </w:p>
    <w:p w:rsidR="009E38FE" w:rsidRPr="00654D02" w:rsidRDefault="00654D02" w:rsidP="0072761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</w:pPr>
      <w:r w:rsidRPr="00654D02">
        <w:t>Ошибок в определении расстояний не выявлено. Расстояние рассчитывается от объекта недвижимости до ближайшей точки каждого объекта ценообразующего фактора. Выбира</w:t>
      </w:r>
      <w:r>
        <w:t>ется минимальное из расстояний,</w:t>
      </w:r>
      <w:r w:rsidR="007936B9">
        <w:t xml:space="preserve"> </w:t>
      </w:r>
      <w:r w:rsidRPr="00654D02">
        <w:t>что и является значением ценообразующего факто</w:t>
      </w:r>
      <w:r>
        <w:t>ра. В целях приведения расчетов</w:t>
      </w:r>
      <w:r w:rsidR="007936B9">
        <w:t xml:space="preserve"> </w:t>
      </w:r>
      <w:r w:rsidRPr="00654D02">
        <w:t>к единообразию расчет расстояний производится по п</w:t>
      </w:r>
      <w:r>
        <w:t>рямой. Данный метод не приводит</w:t>
      </w:r>
      <w:r w:rsidR="007936B9">
        <w:t xml:space="preserve"> </w:t>
      </w:r>
      <w:r w:rsidRPr="00654D02">
        <w:t>к искажению кадастровой стоимости объектов недвижимости, так как показатели расстояний объектов – аналогов, используемых в расчетах, также определяются по прямой.</w:t>
      </w:r>
    </w:p>
    <w:p w:rsidR="00654D02" w:rsidRPr="002C40A6" w:rsidRDefault="00654D02" w:rsidP="00727616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highlight w:val="yellow"/>
        </w:rPr>
      </w:pPr>
    </w:p>
    <w:p w:rsidR="009E4D8F" w:rsidRPr="00654D02" w:rsidRDefault="009E4D8F" w:rsidP="00727616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</w:rPr>
      </w:pPr>
      <w:r w:rsidRPr="00654D02">
        <w:rPr>
          <w:b/>
          <w:color w:val="000000" w:themeColor="text1"/>
        </w:rPr>
        <w:lastRenderedPageBreak/>
        <w:t>Кадастровая стоимость, определенная в результате исправления допущенных ошибок:</w:t>
      </w:r>
    </w:p>
    <w:p w:rsidR="00242383" w:rsidRPr="00654D02" w:rsidRDefault="00242383" w:rsidP="00C04111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5"/>
          <w:szCs w:val="25"/>
        </w:rPr>
      </w:pPr>
    </w:p>
    <w:tbl>
      <w:tblPr>
        <w:tblStyle w:val="3"/>
        <w:tblW w:w="10158" w:type="dxa"/>
        <w:jc w:val="center"/>
        <w:tblLook w:val="04A0" w:firstRow="1" w:lastRow="0" w:firstColumn="1" w:lastColumn="0" w:noHBand="0" w:noVBand="1"/>
      </w:tblPr>
      <w:tblGrid>
        <w:gridCol w:w="2218"/>
        <w:gridCol w:w="1605"/>
        <w:gridCol w:w="3120"/>
        <w:gridCol w:w="1665"/>
        <w:gridCol w:w="1550"/>
      </w:tblGrid>
      <w:tr w:rsidR="009E4D8F" w:rsidRPr="00654D02" w:rsidTr="00600A18">
        <w:trPr>
          <w:trHeight w:val="1387"/>
          <w:tblHeader/>
          <w:jc w:val="center"/>
        </w:trPr>
        <w:tc>
          <w:tcPr>
            <w:tcW w:w="2218" w:type="dxa"/>
            <w:vAlign w:val="center"/>
          </w:tcPr>
          <w:p w:rsidR="009E4D8F" w:rsidRPr="00727616" w:rsidRDefault="009E4D8F" w:rsidP="0072761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605" w:type="dxa"/>
            <w:vAlign w:val="center"/>
          </w:tcPr>
          <w:p w:rsidR="009E4D8F" w:rsidRPr="00727616" w:rsidRDefault="009E4D8F" w:rsidP="0072761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20" w:type="dxa"/>
            <w:vAlign w:val="center"/>
          </w:tcPr>
          <w:p w:rsidR="009E4D8F" w:rsidRPr="00727616" w:rsidRDefault="009E4D8F" w:rsidP="00727616">
            <w:pPr>
              <w:tabs>
                <w:tab w:val="left" w:pos="5812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9E4D8F" w:rsidRPr="00727616" w:rsidRDefault="009E4D8F" w:rsidP="0072761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9E4D8F" w:rsidRPr="00727616" w:rsidRDefault="009E4D8F" w:rsidP="00727616">
            <w:pPr>
              <w:tabs>
                <w:tab w:val="left" w:pos="899"/>
                <w:tab w:val="left" w:pos="5812"/>
              </w:tabs>
              <w:ind w:left="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E4D8F" w:rsidRPr="00901993" w:rsidTr="00600A18">
        <w:trPr>
          <w:trHeight w:val="1020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9E4D8F" w:rsidRPr="00727616" w:rsidRDefault="00654D02" w:rsidP="00727616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color w:val="000000" w:themeColor="text1"/>
                <w:sz w:val="22"/>
                <w:szCs w:val="22"/>
              </w:rPr>
              <w:t>77:01:0002013:2807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E4D8F" w:rsidRPr="00727616" w:rsidRDefault="00654D02" w:rsidP="00727616">
            <w:pPr>
              <w:ind w:left="-56" w:right="-71"/>
              <w:jc w:val="center"/>
              <w:rPr>
                <w:color w:val="000000" w:themeColor="text1"/>
                <w:sz w:val="22"/>
                <w:szCs w:val="22"/>
              </w:rPr>
            </w:pPr>
            <w:r w:rsidRPr="00727616">
              <w:rPr>
                <w:color w:val="000000" w:themeColor="text1"/>
                <w:sz w:val="22"/>
                <w:szCs w:val="22"/>
              </w:rPr>
              <w:t>313 752 836,90</w:t>
            </w:r>
          </w:p>
        </w:tc>
        <w:tc>
          <w:tcPr>
            <w:tcW w:w="3120" w:type="dxa"/>
            <w:vAlign w:val="center"/>
          </w:tcPr>
          <w:p w:rsidR="009E4D8F" w:rsidRPr="00727616" w:rsidRDefault="009E4D8F" w:rsidP="0072761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Р</w:t>
            </w:r>
            <w:r w:rsidR="00743BFA" w:rsidRPr="00727616">
              <w:rPr>
                <w:rFonts w:eastAsia="Calibri"/>
                <w:color w:val="000000" w:themeColor="text1"/>
                <w:sz w:val="22"/>
                <w:szCs w:val="22"/>
              </w:rPr>
              <w:t>аспоряжение</w:t>
            </w:r>
            <w:r w:rsidR="00743BFA" w:rsidRPr="00727616">
              <w:rPr>
                <w:rFonts w:eastAsia="Calibri"/>
                <w:color w:val="000000" w:themeColor="text1"/>
                <w:sz w:val="22"/>
                <w:szCs w:val="22"/>
              </w:rPr>
              <w:br/>
              <w:t>Департамента</w:t>
            </w:r>
            <w:r w:rsidR="00743BFA" w:rsidRPr="00727616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="003A2EAE" w:rsidRPr="00727616">
              <w:rPr>
                <w:rFonts w:eastAsia="Calibri"/>
                <w:color w:val="000000" w:themeColor="text1"/>
                <w:sz w:val="22"/>
                <w:szCs w:val="22"/>
              </w:rPr>
              <w:t>городского имущества</w:t>
            </w:r>
            <w:r w:rsidR="003A2EAE" w:rsidRPr="00727616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 xml:space="preserve">города Москвы </w:t>
            </w:r>
          </w:p>
          <w:p w:rsidR="009E4D8F" w:rsidRPr="00727616" w:rsidRDefault="009E4D8F" w:rsidP="0072761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от 08.11.2023 № 91214</w:t>
            </w:r>
          </w:p>
          <w:p w:rsidR="009E4D8F" w:rsidRPr="00727616" w:rsidRDefault="009E4D8F" w:rsidP="0072761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«Об утверждении результатов определения кадастровой стоимости</w:t>
            </w:r>
            <w:r w:rsidR="00743BFA" w:rsidRPr="00727616">
              <w:rPr>
                <w:rFonts w:eastAsia="Calibri"/>
                <w:color w:val="000000" w:themeColor="text1"/>
                <w:sz w:val="22"/>
                <w:szCs w:val="22"/>
              </w:rPr>
              <w:t xml:space="preserve"> зданий, помещений, сооружений, </w:t>
            </w: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 xml:space="preserve">объектов незавершенного строительства, </w:t>
            </w:r>
            <w:proofErr w:type="spellStart"/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-мест, расположенных</w:t>
            </w:r>
          </w:p>
          <w:p w:rsidR="009E4D8F" w:rsidRPr="00727616" w:rsidRDefault="009E4D8F" w:rsidP="0072761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на территории</w:t>
            </w:r>
          </w:p>
          <w:p w:rsidR="009E4D8F" w:rsidRPr="00727616" w:rsidRDefault="009E4D8F" w:rsidP="0072761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города Москвы,</w:t>
            </w:r>
          </w:p>
          <w:p w:rsidR="009E4D8F" w:rsidRPr="00727616" w:rsidRDefault="009E4D8F" w:rsidP="0072761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по состоянию</w:t>
            </w:r>
          </w:p>
          <w:p w:rsidR="009E4D8F" w:rsidRPr="00727616" w:rsidRDefault="009E4D8F" w:rsidP="0072761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на 01 января 2023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4D8F" w:rsidRPr="00727616" w:rsidRDefault="005F2AD3" w:rsidP="00727616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120 513 609,</w:t>
            </w:r>
            <w:r w:rsidRPr="005F2AD3">
              <w:rPr>
                <w:rFonts w:eastAsia="Calibri"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550" w:type="dxa"/>
            <w:vAlign w:val="center"/>
          </w:tcPr>
          <w:p w:rsidR="009E4D8F" w:rsidRPr="00727616" w:rsidRDefault="009E4D8F" w:rsidP="00727616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27616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9E4D8F" w:rsidRPr="009E4D8F" w:rsidRDefault="009E4D8F" w:rsidP="00F26EB5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  <w:lang w:val="en-US"/>
        </w:rPr>
      </w:pPr>
    </w:p>
    <w:sectPr w:rsidR="009E4D8F" w:rsidRPr="009E4D8F" w:rsidSect="00F26EB5">
      <w:headerReference w:type="even" r:id="rId8"/>
      <w:headerReference w:type="default" r:id="rId9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7"/>
        <w:szCs w:val="27"/>
      </w:rPr>
      <w:id w:val="271454982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C17D49" w:rsidRPr="002D4E26" w:rsidRDefault="00C17D49" w:rsidP="00EB5F38">
        <w:pPr>
          <w:pStyle w:val="aa"/>
          <w:spacing w:after="0" w:line="240" w:lineRule="auto"/>
          <w:jc w:val="center"/>
          <w:rPr>
            <w:sz w:val="25"/>
            <w:szCs w:val="25"/>
          </w:rPr>
        </w:pPr>
        <w:r w:rsidRPr="002D4E26">
          <w:rPr>
            <w:sz w:val="25"/>
            <w:szCs w:val="25"/>
          </w:rPr>
          <w:fldChar w:fldCharType="begin"/>
        </w:r>
        <w:r w:rsidRPr="002D4E26">
          <w:rPr>
            <w:sz w:val="25"/>
            <w:szCs w:val="25"/>
          </w:rPr>
          <w:instrText>PAGE   \* MERGEFORMAT</w:instrText>
        </w:r>
        <w:r w:rsidRPr="002D4E26">
          <w:rPr>
            <w:sz w:val="25"/>
            <w:szCs w:val="25"/>
          </w:rPr>
          <w:fldChar w:fldCharType="separate"/>
        </w:r>
        <w:r w:rsidR="00536CBD">
          <w:rPr>
            <w:noProof/>
            <w:sz w:val="25"/>
            <w:szCs w:val="25"/>
          </w:rPr>
          <w:t>2</w:t>
        </w:r>
        <w:r w:rsidRPr="002D4E26">
          <w:rPr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2BC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9DE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83A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758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E07"/>
    <w:rsid w:val="0023113B"/>
    <w:rsid w:val="002317AE"/>
    <w:rsid w:val="00232F02"/>
    <w:rsid w:val="002363E9"/>
    <w:rsid w:val="00236E18"/>
    <w:rsid w:val="0024223D"/>
    <w:rsid w:val="00242383"/>
    <w:rsid w:val="00243919"/>
    <w:rsid w:val="0024489E"/>
    <w:rsid w:val="00246531"/>
    <w:rsid w:val="00246C38"/>
    <w:rsid w:val="0024704B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407A"/>
    <w:rsid w:val="002C40A6"/>
    <w:rsid w:val="002C457F"/>
    <w:rsid w:val="002C5A68"/>
    <w:rsid w:val="002C65F7"/>
    <w:rsid w:val="002C7748"/>
    <w:rsid w:val="002D1E4C"/>
    <w:rsid w:val="002D3858"/>
    <w:rsid w:val="002D4E26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44E"/>
    <w:rsid w:val="00322C0C"/>
    <w:rsid w:val="00323118"/>
    <w:rsid w:val="00324945"/>
    <w:rsid w:val="00324D2C"/>
    <w:rsid w:val="00324F77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EAE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8C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077A9"/>
    <w:rsid w:val="00411256"/>
    <w:rsid w:val="0041194B"/>
    <w:rsid w:val="00411D77"/>
    <w:rsid w:val="004133BF"/>
    <w:rsid w:val="00413E68"/>
    <w:rsid w:val="00414993"/>
    <w:rsid w:val="0041734B"/>
    <w:rsid w:val="00421FC5"/>
    <w:rsid w:val="004224F8"/>
    <w:rsid w:val="0042596D"/>
    <w:rsid w:val="004269B8"/>
    <w:rsid w:val="004278C2"/>
    <w:rsid w:val="00427E13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3B9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608D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0D98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E45"/>
    <w:rsid w:val="005239E9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35EA3"/>
    <w:rsid w:val="00536CBD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AD3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0A1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4D02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616"/>
    <w:rsid w:val="00727FCD"/>
    <w:rsid w:val="00734EB7"/>
    <w:rsid w:val="00735704"/>
    <w:rsid w:val="007366F5"/>
    <w:rsid w:val="00737374"/>
    <w:rsid w:val="00742248"/>
    <w:rsid w:val="00742CCD"/>
    <w:rsid w:val="00743BFA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5CE2"/>
    <w:rsid w:val="007763F1"/>
    <w:rsid w:val="00776EE4"/>
    <w:rsid w:val="0077779F"/>
    <w:rsid w:val="00780495"/>
    <w:rsid w:val="00780DFF"/>
    <w:rsid w:val="00781E52"/>
    <w:rsid w:val="00781F6F"/>
    <w:rsid w:val="0078304F"/>
    <w:rsid w:val="007836E4"/>
    <w:rsid w:val="00785344"/>
    <w:rsid w:val="007855C4"/>
    <w:rsid w:val="00785981"/>
    <w:rsid w:val="0079018D"/>
    <w:rsid w:val="007907D1"/>
    <w:rsid w:val="007911C8"/>
    <w:rsid w:val="00791728"/>
    <w:rsid w:val="00791CA6"/>
    <w:rsid w:val="007936B9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415A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2F4F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2324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8FE"/>
    <w:rsid w:val="009E3B1A"/>
    <w:rsid w:val="009E46C1"/>
    <w:rsid w:val="009E4D8F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046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142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51A"/>
    <w:rsid w:val="00B0488B"/>
    <w:rsid w:val="00B05F70"/>
    <w:rsid w:val="00B06486"/>
    <w:rsid w:val="00B067AB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255A"/>
    <w:rsid w:val="00C03152"/>
    <w:rsid w:val="00C03E31"/>
    <w:rsid w:val="00C04111"/>
    <w:rsid w:val="00C06685"/>
    <w:rsid w:val="00C0743E"/>
    <w:rsid w:val="00C10933"/>
    <w:rsid w:val="00C13DFD"/>
    <w:rsid w:val="00C1519C"/>
    <w:rsid w:val="00C1685C"/>
    <w:rsid w:val="00C16E5B"/>
    <w:rsid w:val="00C179A1"/>
    <w:rsid w:val="00C17D49"/>
    <w:rsid w:val="00C21091"/>
    <w:rsid w:val="00C217E1"/>
    <w:rsid w:val="00C24101"/>
    <w:rsid w:val="00C255B2"/>
    <w:rsid w:val="00C2598D"/>
    <w:rsid w:val="00C26BB0"/>
    <w:rsid w:val="00C324A3"/>
    <w:rsid w:val="00C33B0D"/>
    <w:rsid w:val="00C35338"/>
    <w:rsid w:val="00C35372"/>
    <w:rsid w:val="00C358B3"/>
    <w:rsid w:val="00C363A9"/>
    <w:rsid w:val="00C40930"/>
    <w:rsid w:val="00C40E14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705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C1B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A0C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B04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0FC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F38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3E2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26EB5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87330"/>
    <w:rsid w:val="00F902EE"/>
    <w:rsid w:val="00F91566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42D4"/>
    <w:rsid w:val="00FC6511"/>
    <w:rsid w:val="00FD1AD9"/>
    <w:rsid w:val="00FD2C14"/>
    <w:rsid w:val="00FD3D9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2D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;"/>
  <w14:docId w14:val="4DFD068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3">
    <w:name w:val="Сетка таблицы3"/>
    <w:basedOn w:val="a1"/>
    <w:next w:val="a7"/>
    <w:rsid w:val="009E4D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E2421-505D-4707-8F17-8B7871D2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378</Words>
  <Characters>3125</Characters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2025-04-14T11:11:00Z</dcterms:created>
  <dcterms:modified xsi:type="dcterms:W3CDTF">2025-05-05T12:27:00Z</dcterms:modified>
</cp:coreProperties>
</file>