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F4B24" w:rsidRDefault="006F4B24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DB3B44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0413AA">
        <w:rPr>
          <w:b/>
          <w:sz w:val="26"/>
          <w:szCs w:val="26"/>
        </w:rPr>
        <w:t>06</w:t>
      </w:r>
      <w:r w:rsidRPr="00D272C3">
        <w:rPr>
          <w:b/>
          <w:sz w:val="26"/>
          <w:szCs w:val="26"/>
        </w:rPr>
        <w:t xml:space="preserve">» </w:t>
      </w:r>
      <w:r w:rsidR="000413AA">
        <w:rPr>
          <w:b/>
          <w:sz w:val="26"/>
          <w:szCs w:val="26"/>
        </w:rPr>
        <w:t>ноября</w:t>
      </w:r>
      <w:r w:rsidRPr="00D272C3">
        <w:rPr>
          <w:b/>
          <w:sz w:val="26"/>
          <w:szCs w:val="26"/>
        </w:rPr>
        <w:t xml:space="preserve"> 2024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7876E2">
        <w:rPr>
          <w:b/>
          <w:sz w:val="26"/>
          <w:szCs w:val="26"/>
        </w:rPr>
        <w:t>673</w:t>
      </w:r>
      <w:r w:rsidRPr="00D272C3">
        <w:rPr>
          <w:b/>
          <w:sz w:val="26"/>
          <w:szCs w:val="26"/>
        </w:rPr>
        <w:t>/24</w:t>
      </w:r>
    </w:p>
    <w:p w:rsidR="00D24322" w:rsidRPr="00D272C3" w:rsidRDefault="00D24322" w:rsidP="00DB3B44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8D01E6" w:rsidRDefault="00D24322" w:rsidP="008D01E6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8D01E6">
        <w:rPr>
          <w:b/>
          <w:sz w:val="26"/>
          <w:szCs w:val="26"/>
        </w:rPr>
        <w:tab/>
      </w:r>
      <w:r w:rsidR="008D01E6" w:rsidRPr="008D01E6">
        <w:rPr>
          <w:sz w:val="26"/>
          <w:szCs w:val="26"/>
        </w:rPr>
        <w:t xml:space="preserve">выявлено при рассмотрении </w:t>
      </w:r>
      <w:r w:rsidR="000413AA" w:rsidRPr="008D01E6">
        <w:rPr>
          <w:sz w:val="26"/>
          <w:szCs w:val="26"/>
        </w:rPr>
        <w:t xml:space="preserve">заявления </w:t>
      </w:r>
      <w:r w:rsidRPr="008D01E6">
        <w:rPr>
          <w:sz w:val="26"/>
          <w:szCs w:val="26"/>
        </w:rPr>
        <w:t xml:space="preserve">от </w:t>
      </w:r>
      <w:r w:rsidR="008D01E6">
        <w:rPr>
          <w:sz w:val="26"/>
          <w:szCs w:val="26"/>
        </w:rPr>
        <w:t>08.10.2024</w:t>
      </w:r>
      <w:r w:rsidR="008D01E6" w:rsidRPr="00B3321D">
        <w:rPr>
          <w:sz w:val="26"/>
          <w:szCs w:val="26"/>
        </w:rPr>
        <w:t xml:space="preserve"> </w:t>
      </w:r>
      <w:r w:rsidR="008D01E6">
        <w:rPr>
          <w:sz w:val="26"/>
          <w:szCs w:val="26"/>
        </w:rPr>
        <w:br/>
      </w:r>
      <w:r w:rsidR="008D01E6" w:rsidRPr="00E23CFE">
        <w:rPr>
          <w:sz w:val="26"/>
          <w:szCs w:val="26"/>
        </w:rPr>
        <w:t xml:space="preserve">№ </w:t>
      </w:r>
      <w:r w:rsidR="008D01E6" w:rsidRPr="00CD01F2">
        <w:rPr>
          <w:sz w:val="26"/>
          <w:szCs w:val="26"/>
        </w:rPr>
        <w:t>33-8-2566/24-(0)-0</w:t>
      </w: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6F4B24">
        <w:rPr>
          <w:sz w:val="26"/>
          <w:szCs w:val="26"/>
        </w:rPr>
        <w:t>***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3C5F88" w:rsidRPr="008D01E6" w:rsidRDefault="00D24322" w:rsidP="008D01E6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F8253B">
        <w:rPr>
          <w:b/>
          <w:sz w:val="26"/>
          <w:szCs w:val="26"/>
        </w:rPr>
        <w:t>е</w:t>
      </w:r>
      <w:r w:rsidRPr="00D272C3">
        <w:rPr>
          <w:b/>
          <w:sz w:val="26"/>
          <w:szCs w:val="26"/>
        </w:rPr>
        <w:t xml:space="preserve"> номер</w:t>
      </w:r>
      <w:r w:rsidR="00F8253B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объект</w:t>
      </w:r>
      <w:r w:rsidR="008D01E6">
        <w:rPr>
          <w:b/>
          <w:sz w:val="26"/>
          <w:szCs w:val="26"/>
        </w:rPr>
        <w:t>ов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8D01E6" w:rsidRPr="008D01E6">
        <w:rPr>
          <w:sz w:val="26"/>
          <w:szCs w:val="26"/>
        </w:rPr>
        <w:t>77:01:0001007:1416</w:t>
      </w:r>
      <w:r w:rsidR="008D01E6">
        <w:rPr>
          <w:sz w:val="26"/>
          <w:szCs w:val="26"/>
        </w:rPr>
        <w:t>, 77:01:0001007:1417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="008D01E6" w:rsidRPr="008D01E6">
        <w:rPr>
          <w:sz w:val="26"/>
          <w:szCs w:val="26"/>
        </w:rPr>
        <w:t>г. Москва, ул. Петровка, д. 2, стр. 2</w:t>
      </w:r>
    </w:p>
    <w:p w:rsidR="00D24322" w:rsidRPr="00D272C3" w:rsidRDefault="00D24322" w:rsidP="00DB3B4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DB3B44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8D01E6">
        <w:rPr>
          <w:sz w:val="26"/>
          <w:szCs w:val="26"/>
        </w:rPr>
        <w:t>ов</w:t>
      </w:r>
      <w:r w:rsidRPr="00D272C3">
        <w:rPr>
          <w:sz w:val="26"/>
          <w:szCs w:val="26"/>
        </w:rPr>
        <w:t xml:space="preserve"> недвижимости с кадастровым</w:t>
      </w:r>
      <w:r w:rsidR="008D01E6">
        <w:rPr>
          <w:sz w:val="26"/>
          <w:szCs w:val="26"/>
        </w:rPr>
        <w:t>и</w:t>
      </w:r>
      <w:r w:rsidRPr="00D272C3">
        <w:rPr>
          <w:sz w:val="26"/>
          <w:szCs w:val="26"/>
        </w:rPr>
        <w:t xml:space="preserve"> номер</w:t>
      </w:r>
      <w:r w:rsidR="008D01E6">
        <w:rPr>
          <w:sz w:val="26"/>
          <w:szCs w:val="26"/>
        </w:rPr>
        <w:t>ами</w:t>
      </w:r>
      <w:r w:rsidRPr="00D272C3">
        <w:rPr>
          <w:sz w:val="26"/>
          <w:szCs w:val="26"/>
        </w:rPr>
        <w:t xml:space="preserve"> </w:t>
      </w:r>
      <w:r w:rsidR="008D01E6" w:rsidRPr="008D01E6">
        <w:rPr>
          <w:sz w:val="26"/>
          <w:szCs w:val="26"/>
        </w:rPr>
        <w:t>77:01:0001007:1416</w:t>
      </w:r>
      <w:r w:rsidR="008D01E6">
        <w:rPr>
          <w:sz w:val="26"/>
          <w:szCs w:val="26"/>
        </w:rPr>
        <w:t>, 77:01:0001007:1417</w:t>
      </w:r>
      <w:r w:rsidR="005F44CA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="00D651C2">
        <w:rPr>
          <w:sz w:val="26"/>
          <w:szCs w:val="26"/>
        </w:rPr>
        <w:br/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F8253B">
        <w:rPr>
          <w:sz w:val="26"/>
          <w:szCs w:val="26"/>
        </w:rPr>
        <w:t>их</w:t>
      </w:r>
      <w:r w:rsidR="00D24322" w:rsidRPr="00D272C3">
        <w:rPr>
          <w:sz w:val="26"/>
          <w:szCs w:val="26"/>
        </w:rPr>
        <w:t xml:space="preserve"> отнесения к группе </w:t>
      </w:r>
      <w:r w:rsidR="00D651C2" w:rsidRPr="00D651C2">
        <w:rPr>
          <w:sz w:val="26"/>
          <w:szCs w:val="26"/>
        </w:rPr>
        <w:t>7 «Объекты производственного назначения», подгрупп</w:t>
      </w:r>
      <w:r w:rsidR="00D651C2">
        <w:rPr>
          <w:sz w:val="26"/>
          <w:szCs w:val="26"/>
        </w:rPr>
        <w:t>е</w:t>
      </w:r>
      <w:r w:rsidR="00D651C2" w:rsidRPr="00D651C2">
        <w:rPr>
          <w:sz w:val="26"/>
          <w:szCs w:val="26"/>
        </w:rPr>
        <w:t xml:space="preserve"> 7.9 «Складские объекты»</w:t>
      </w:r>
      <w:r w:rsidRPr="00D272C3">
        <w:rPr>
          <w:sz w:val="26"/>
          <w:szCs w:val="26"/>
        </w:rPr>
        <w:t>.</w:t>
      </w:r>
    </w:p>
    <w:p w:rsidR="000149F0" w:rsidRDefault="000149F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D651C2" w:rsidRPr="00D651C2">
        <w:rPr>
          <w:sz w:val="26"/>
          <w:szCs w:val="26"/>
        </w:rPr>
        <w:t>77:01:0001007:1416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</w:t>
      </w:r>
      <w:r w:rsidR="00D651C2" w:rsidRPr="00D651C2">
        <w:rPr>
          <w:sz w:val="26"/>
          <w:szCs w:val="26"/>
        </w:rPr>
        <w:t>6 «Объекты административного и офисного назначения», подгрупп</w:t>
      </w:r>
      <w:r w:rsidR="00D651C2">
        <w:rPr>
          <w:sz w:val="26"/>
          <w:szCs w:val="26"/>
        </w:rPr>
        <w:t>е</w:t>
      </w:r>
      <w:r w:rsidR="00D651C2" w:rsidRPr="00D651C2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D651C2">
        <w:rPr>
          <w:sz w:val="26"/>
          <w:szCs w:val="26"/>
        </w:rPr>
        <w:t xml:space="preserve">, </w:t>
      </w:r>
      <w:r w:rsidR="00D651C2" w:rsidRPr="00D272C3">
        <w:rPr>
          <w:sz w:val="26"/>
          <w:szCs w:val="26"/>
        </w:rPr>
        <w:t xml:space="preserve">объекта недвижимости с кадастровым номером </w:t>
      </w:r>
      <w:r w:rsidR="00D651C2" w:rsidRPr="00D651C2">
        <w:rPr>
          <w:sz w:val="26"/>
          <w:szCs w:val="26"/>
        </w:rPr>
        <w:t>77:01:0001007:141</w:t>
      </w:r>
      <w:r w:rsidR="00D651C2">
        <w:rPr>
          <w:sz w:val="26"/>
          <w:szCs w:val="26"/>
        </w:rPr>
        <w:t>7</w:t>
      </w:r>
      <w:r w:rsidR="00D651C2" w:rsidRPr="00D272C3">
        <w:rPr>
          <w:sz w:val="26"/>
          <w:szCs w:val="26"/>
        </w:rPr>
        <w:t xml:space="preserve"> с учетом </w:t>
      </w:r>
      <w:r w:rsidR="00D651C2">
        <w:rPr>
          <w:sz w:val="26"/>
          <w:szCs w:val="26"/>
        </w:rPr>
        <w:t>его</w:t>
      </w:r>
      <w:r w:rsidR="00D651C2" w:rsidRPr="00D272C3">
        <w:rPr>
          <w:sz w:val="26"/>
          <w:szCs w:val="26"/>
        </w:rPr>
        <w:t xml:space="preserve"> отнесения </w:t>
      </w:r>
      <w:r w:rsidR="00D651C2">
        <w:rPr>
          <w:sz w:val="26"/>
          <w:szCs w:val="26"/>
        </w:rPr>
        <w:br/>
      </w:r>
      <w:r w:rsidR="00D651C2" w:rsidRPr="00D272C3">
        <w:rPr>
          <w:sz w:val="26"/>
          <w:szCs w:val="26"/>
        </w:rPr>
        <w:t>к группе</w:t>
      </w:r>
      <w:r w:rsidR="00D651C2">
        <w:rPr>
          <w:sz w:val="26"/>
          <w:szCs w:val="26"/>
        </w:rPr>
        <w:t xml:space="preserve"> </w:t>
      </w:r>
      <w:r w:rsidR="00D651C2" w:rsidRPr="00D651C2">
        <w:rPr>
          <w:sz w:val="26"/>
          <w:szCs w:val="26"/>
        </w:rPr>
        <w:t>15 «Объекты неустановленного и вспомогательного назначения»</w:t>
      </w:r>
      <w:r w:rsidR="00D651C2">
        <w:rPr>
          <w:sz w:val="26"/>
          <w:szCs w:val="26"/>
        </w:rPr>
        <w:t xml:space="preserve">, </w:t>
      </w:r>
      <w:r w:rsidR="00AA70F3">
        <w:rPr>
          <w:sz w:val="26"/>
          <w:szCs w:val="26"/>
        </w:rPr>
        <w:br/>
      </w:r>
      <w:r w:rsidR="00D651C2">
        <w:rPr>
          <w:sz w:val="26"/>
          <w:szCs w:val="26"/>
        </w:rPr>
        <w:t xml:space="preserve">подгруппе </w:t>
      </w:r>
      <w:r w:rsidR="00D651C2" w:rsidRPr="00D651C2">
        <w:rPr>
          <w:sz w:val="26"/>
          <w:szCs w:val="26"/>
        </w:rPr>
        <w:t>15.4 «Помещения (нежилые) в объектах неустановленного и вспомогательного назначения»</w:t>
      </w:r>
      <w:r w:rsidRPr="00D272C3">
        <w:rPr>
          <w:sz w:val="26"/>
          <w:szCs w:val="26"/>
        </w:rPr>
        <w:t>.</w:t>
      </w:r>
    </w:p>
    <w:p w:rsidR="00DB3B44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B3B44" w:rsidRPr="00D272C3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0657F" w:rsidRPr="004D35BC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807"/>
        <w:gridCol w:w="1701"/>
        <w:gridCol w:w="1596"/>
      </w:tblGrid>
      <w:tr w:rsidR="005C7884" w:rsidRPr="00795AE6" w:rsidTr="003D64A0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3D64A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70F3" w:rsidRPr="00795AE6" w:rsidTr="003D64A0">
        <w:trPr>
          <w:trHeight w:val="2643"/>
        </w:trPr>
        <w:tc>
          <w:tcPr>
            <w:tcW w:w="2100" w:type="dxa"/>
            <w:shd w:val="clear" w:color="auto" w:fill="auto"/>
            <w:vAlign w:val="center"/>
          </w:tcPr>
          <w:p w:rsidR="00AA70F3" w:rsidRPr="003F1C18" w:rsidRDefault="00AA70F3" w:rsidP="00DB3B44">
            <w:pPr>
              <w:spacing w:line="276" w:lineRule="auto"/>
              <w:jc w:val="center"/>
              <w:rPr>
                <w:sz w:val="22"/>
              </w:rPr>
            </w:pPr>
            <w:r w:rsidRPr="00AA70F3">
              <w:rPr>
                <w:sz w:val="22"/>
              </w:rPr>
              <w:t>77:01:0001007:1416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AA70F3" w:rsidRPr="005C7884" w:rsidRDefault="00AA70F3" w:rsidP="00AA70F3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218 143 137,</w:t>
            </w:r>
            <w:r w:rsidRPr="00AA70F3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  <w:hideMark/>
          </w:tcPr>
          <w:p w:rsidR="00AA70F3" w:rsidRPr="009F7F98" w:rsidRDefault="00AA70F3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0F3" w:rsidRPr="00C65F1C" w:rsidRDefault="00BB50AF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571 996 793,</w:t>
            </w:r>
            <w:r w:rsidRPr="00BB50AF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AA70F3" w:rsidRPr="005C7884" w:rsidRDefault="00AA70F3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A70F3" w:rsidRPr="00795AE6" w:rsidTr="003D64A0">
        <w:trPr>
          <w:trHeight w:val="2773"/>
        </w:trPr>
        <w:tc>
          <w:tcPr>
            <w:tcW w:w="2100" w:type="dxa"/>
            <w:shd w:val="clear" w:color="auto" w:fill="auto"/>
            <w:vAlign w:val="center"/>
          </w:tcPr>
          <w:p w:rsidR="00AA70F3" w:rsidRPr="005F44CA" w:rsidRDefault="00AA70F3" w:rsidP="00AA70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77:01:0001007:1417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AA70F3" w:rsidRPr="00AA70F3" w:rsidRDefault="00AA70F3" w:rsidP="00AA70F3">
            <w:pPr>
              <w:spacing w:line="276" w:lineRule="auto"/>
              <w:jc w:val="center"/>
              <w:rPr>
                <w:sz w:val="22"/>
              </w:rPr>
            </w:pPr>
            <w:r w:rsidRPr="00AA70F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AA70F3">
              <w:rPr>
                <w:sz w:val="22"/>
              </w:rPr>
              <w:t>309</w:t>
            </w:r>
            <w:r>
              <w:rPr>
                <w:sz w:val="22"/>
              </w:rPr>
              <w:t xml:space="preserve"> </w:t>
            </w:r>
            <w:r w:rsidRPr="00AA70F3">
              <w:rPr>
                <w:sz w:val="22"/>
              </w:rPr>
              <w:t>502</w:t>
            </w:r>
            <w:r>
              <w:rPr>
                <w:sz w:val="22"/>
              </w:rPr>
              <w:t>,</w:t>
            </w:r>
            <w:r w:rsidRPr="00AA70F3">
              <w:rPr>
                <w:sz w:val="22"/>
              </w:rPr>
              <w:t>03</w:t>
            </w: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AA70F3" w:rsidRPr="00AA70F3" w:rsidRDefault="00AA70F3" w:rsidP="00AA70F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0F3" w:rsidRPr="00AA70F3" w:rsidRDefault="00BB50AF" w:rsidP="00AA70F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5 901 003,</w:t>
            </w:r>
            <w:r w:rsidRPr="00BB50AF">
              <w:rPr>
                <w:sz w:val="22"/>
              </w:rPr>
              <w:t>54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A70F3" w:rsidRPr="005C7884" w:rsidRDefault="00AA70F3" w:rsidP="00AA70F3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906F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851" w:left="1134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D2" w:rsidRDefault="00AF55D2" w:rsidP="00AC7FD4">
      <w:r>
        <w:separator/>
      </w:r>
    </w:p>
  </w:endnote>
  <w:endnote w:type="continuationSeparator" w:id="0">
    <w:p w:rsidR="00AF55D2" w:rsidRDefault="00AF55D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D2" w:rsidRDefault="00AF55D2" w:rsidP="00AC7FD4">
      <w:r>
        <w:separator/>
      </w:r>
    </w:p>
  </w:footnote>
  <w:footnote w:type="continuationSeparator" w:id="0">
    <w:p w:rsidR="00AF55D2" w:rsidRDefault="00AF55D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287C8B" w:rsidRDefault="00287C8B" w:rsidP="003A5A50">
        <w:pPr>
          <w:pStyle w:val="aa"/>
          <w:shd w:val="clear" w:color="auto" w:fill="FFFFFF" w:themeFill="background1"/>
          <w:jc w:val="center"/>
        </w:pPr>
      </w:p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4B2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3AA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4A0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B24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876E2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01E6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0F3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5D2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0AF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1C2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253B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7FF98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FC8F-47C3-48F5-B3A6-2D2F230C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2024-11-05T11:05:00Z</dcterms:created>
  <dcterms:modified xsi:type="dcterms:W3CDTF">2024-11-06T13:55:00Z</dcterms:modified>
</cp:coreProperties>
</file>