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52466" w:rsidRDefault="00052466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052466" w:rsidRDefault="00052466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052466" w:rsidRDefault="00052466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052466" w:rsidRDefault="00052466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052466" w:rsidRDefault="00052466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052466" w:rsidRDefault="00052466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C86F4B" w:rsidRDefault="009A60C3" w:rsidP="006A1F7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C86F4B">
        <w:rPr>
          <w:rFonts w:eastAsia="Calibri"/>
          <w:b/>
          <w:sz w:val="28"/>
          <w:szCs w:val="28"/>
        </w:rPr>
        <w:t>РЕШЕНИЕ</w:t>
      </w:r>
    </w:p>
    <w:p w:rsidR="009A60C3" w:rsidRPr="00C86F4B" w:rsidRDefault="00607B3F" w:rsidP="00712F76">
      <w:pPr>
        <w:spacing w:line="276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 xml:space="preserve">об отказе в </w:t>
      </w:r>
      <w:r w:rsidR="009A60C3" w:rsidRPr="00C86F4B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C86F4B" w:rsidRDefault="009A60C3" w:rsidP="00712F76">
      <w:pPr>
        <w:spacing w:line="276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C86F4B" w:rsidRDefault="00B25FFF" w:rsidP="00C35E58">
      <w:pPr>
        <w:spacing w:line="264" w:lineRule="auto"/>
        <w:ind w:right="-2"/>
        <w:rPr>
          <w:rFonts w:eastAsia="Calibri"/>
          <w:b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>«</w:t>
      </w:r>
      <w:r w:rsidR="00384A73" w:rsidRPr="00C86F4B">
        <w:rPr>
          <w:rFonts w:eastAsia="Calibri"/>
          <w:b/>
          <w:sz w:val="27"/>
          <w:szCs w:val="27"/>
        </w:rPr>
        <w:t>1</w:t>
      </w:r>
      <w:r w:rsidR="00CD773E" w:rsidRPr="00C86F4B">
        <w:rPr>
          <w:rFonts w:eastAsia="Calibri"/>
          <w:b/>
          <w:sz w:val="27"/>
          <w:szCs w:val="27"/>
        </w:rPr>
        <w:t>6</w:t>
      </w:r>
      <w:r w:rsidRPr="00C86F4B">
        <w:rPr>
          <w:rFonts w:eastAsia="Calibri"/>
          <w:b/>
          <w:sz w:val="27"/>
          <w:szCs w:val="27"/>
        </w:rPr>
        <w:t xml:space="preserve">» </w:t>
      </w:r>
      <w:r w:rsidR="00836E9A" w:rsidRPr="00C86F4B">
        <w:rPr>
          <w:rFonts w:eastAsia="Calibri"/>
          <w:b/>
          <w:sz w:val="27"/>
          <w:szCs w:val="27"/>
        </w:rPr>
        <w:t>октября</w:t>
      </w:r>
      <w:r w:rsidR="00470E8A" w:rsidRPr="00C86F4B">
        <w:rPr>
          <w:rFonts w:eastAsia="Calibri"/>
          <w:b/>
          <w:sz w:val="27"/>
          <w:szCs w:val="27"/>
        </w:rPr>
        <w:t xml:space="preserve"> 2024</w:t>
      </w:r>
      <w:r w:rsidRPr="00C86F4B">
        <w:rPr>
          <w:rFonts w:eastAsia="Calibri"/>
          <w:b/>
          <w:sz w:val="27"/>
          <w:szCs w:val="27"/>
        </w:rPr>
        <w:t xml:space="preserve"> г.     </w:t>
      </w:r>
      <w:r w:rsidR="009A60C3" w:rsidRPr="00C86F4B">
        <w:rPr>
          <w:rFonts w:eastAsia="Calibri"/>
          <w:b/>
          <w:sz w:val="27"/>
          <w:szCs w:val="27"/>
        </w:rPr>
        <w:tab/>
        <w:t xml:space="preserve">                                               </w:t>
      </w:r>
      <w:r w:rsidR="00897D80" w:rsidRPr="00C86F4B">
        <w:rPr>
          <w:rFonts w:eastAsia="Calibri"/>
          <w:b/>
          <w:sz w:val="27"/>
          <w:szCs w:val="27"/>
        </w:rPr>
        <w:t xml:space="preserve">    </w:t>
      </w:r>
      <w:r w:rsidR="0087350D" w:rsidRPr="00C86F4B">
        <w:rPr>
          <w:rFonts w:eastAsia="Calibri"/>
          <w:b/>
          <w:sz w:val="27"/>
          <w:szCs w:val="27"/>
        </w:rPr>
        <w:t xml:space="preserve">  </w:t>
      </w:r>
      <w:r w:rsidR="00897D80" w:rsidRPr="00C86F4B">
        <w:rPr>
          <w:rFonts w:eastAsia="Calibri"/>
          <w:b/>
          <w:sz w:val="27"/>
          <w:szCs w:val="27"/>
        </w:rPr>
        <w:t xml:space="preserve">    </w:t>
      </w:r>
      <w:r w:rsidR="009A60C3" w:rsidRPr="00C86F4B">
        <w:rPr>
          <w:rFonts w:eastAsia="Calibri"/>
          <w:b/>
          <w:sz w:val="27"/>
          <w:szCs w:val="27"/>
        </w:rPr>
        <w:t xml:space="preserve">            </w:t>
      </w:r>
      <w:r w:rsidR="00057D9A" w:rsidRPr="00C86F4B">
        <w:rPr>
          <w:rFonts w:eastAsia="Calibri"/>
          <w:b/>
          <w:sz w:val="27"/>
          <w:szCs w:val="27"/>
        </w:rPr>
        <w:t xml:space="preserve">  </w:t>
      </w:r>
      <w:r w:rsidR="00BD738B" w:rsidRPr="00C86F4B">
        <w:rPr>
          <w:rFonts w:eastAsia="Calibri"/>
          <w:b/>
          <w:sz w:val="27"/>
          <w:szCs w:val="27"/>
        </w:rPr>
        <w:t xml:space="preserve">         </w:t>
      </w:r>
      <w:r w:rsidR="00470E8A" w:rsidRPr="00C86F4B">
        <w:rPr>
          <w:rFonts w:eastAsia="Calibri"/>
          <w:b/>
          <w:sz w:val="27"/>
          <w:szCs w:val="27"/>
        </w:rPr>
        <w:t xml:space="preserve"> </w:t>
      </w:r>
      <w:r w:rsidR="00A251A5" w:rsidRPr="00C86F4B">
        <w:rPr>
          <w:rFonts w:eastAsia="Calibri"/>
          <w:b/>
          <w:sz w:val="27"/>
          <w:szCs w:val="27"/>
        </w:rPr>
        <w:t xml:space="preserve">       </w:t>
      </w:r>
      <w:r w:rsidR="009A60C3" w:rsidRPr="00C86F4B">
        <w:rPr>
          <w:rFonts w:eastAsia="Calibri"/>
          <w:b/>
          <w:sz w:val="27"/>
          <w:szCs w:val="27"/>
        </w:rPr>
        <w:t xml:space="preserve">№ </w:t>
      </w:r>
      <w:r w:rsidR="00F07F1B">
        <w:rPr>
          <w:rFonts w:eastAsia="Calibri"/>
          <w:b/>
          <w:sz w:val="27"/>
          <w:szCs w:val="27"/>
        </w:rPr>
        <w:t>644</w:t>
      </w:r>
      <w:r w:rsidR="00470E8A" w:rsidRPr="00C86F4B">
        <w:rPr>
          <w:rFonts w:eastAsia="Calibri"/>
          <w:b/>
          <w:sz w:val="27"/>
          <w:szCs w:val="27"/>
        </w:rPr>
        <w:t>/24</w:t>
      </w:r>
    </w:p>
    <w:p w:rsidR="009A60C3" w:rsidRPr="00C86F4B" w:rsidRDefault="009A60C3" w:rsidP="00C35E58">
      <w:pPr>
        <w:spacing w:line="264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C86F4B" w:rsidRDefault="009A60C3" w:rsidP="00C35E58">
      <w:pPr>
        <w:tabs>
          <w:tab w:val="left" w:pos="5529"/>
        </w:tabs>
        <w:spacing w:line="264" w:lineRule="auto"/>
        <w:jc w:val="both"/>
        <w:rPr>
          <w:rFonts w:eastAsia="Calibri"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>Реквизиты заявлени</w:t>
      </w:r>
      <w:r w:rsidR="00836E9A" w:rsidRPr="00C86F4B">
        <w:rPr>
          <w:rFonts w:eastAsia="Calibri"/>
          <w:b/>
          <w:sz w:val="27"/>
          <w:szCs w:val="27"/>
        </w:rPr>
        <w:t>я</w:t>
      </w:r>
      <w:r w:rsidRPr="00C86F4B">
        <w:rPr>
          <w:rFonts w:eastAsia="Calibri"/>
          <w:b/>
          <w:sz w:val="27"/>
          <w:szCs w:val="27"/>
        </w:rPr>
        <w:t>:</w:t>
      </w:r>
      <w:r w:rsidRPr="00C86F4B">
        <w:rPr>
          <w:rFonts w:eastAsia="Calibri"/>
          <w:sz w:val="27"/>
          <w:szCs w:val="27"/>
        </w:rPr>
        <w:t xml:space="preserve"> </w:t>
      </w:r>
      <w:r w:rsidRPr="00C86F4B">
        <w:rPr>
          <w:rFonts w:eastAsia="Calibri"/>
          <w:sz w:val="27"/>
          <w:szCs w:val="27"/>
        </w:rPr>
        <w:tab/>
        <w:t xml:space="preserve">от </w:t>
      </w:r>
      <w:r w:rsidR="00CD773E" w:rsidRPr="00C86F4B">
        <w:rPr>
          <w:rFonts w:eastAsia="Calibri"/>
          <w:sz w:val="27"/>
          <w:szCs w:val="27"/>
        </w:rPr>
        <w:t>01.10.</w:t>
      </w:r>
      <w:r w:rsidR="00E647F9" w:rsidRPr="00C86F4B">
        <w:rPr>
          <w:rFonts w:eastAsia="Calibri"/>
          <w:sz w:val="27"/>
          <w:szCs w:val="27"/>
        </w:rPr>
        <w:t>2024</w:t>
      </w:r>
      <w:r w:rsidR="0087102E" w:rsidRPr="00C86F4B">
        <w:rPr>
          <w:rFonts w:eastAsia="Calibri"/>
          <w:sz w:val="27"/>
          <w:szCs w:val="27"/>
        </w:rPr>
        <w:t xml:space="preserve"> </w:t>
      </w:r>
      <w:r w:rsidRPr="00C86F4B">
        <w:rPr>
          <w:rFonts w:eastAsia="Calibri"/>
          <w:sz w:val="27"/>
          <w:szCs w:val="27"/>
        </w:rPr>
        <w:t xml:space="preserve">№ </w:t>
      </w:r>
      <w:r w:rsidR="00CD773E" w:rsidRPr="00C86F4B">
        <w:rPr>
          <w:rFonts w:eastAsia="Calibri"/>
          <w:sz w:val="27"/>
          <w:szCs w:val="27"/>
        </w:rPr>
        <w:t>33-8-2489/24-(0)-0</w:t>
      </w:r>
    </w:p>
    <w:p w:rsidR="009A60C3" w:rsidRPr="00C86F4B" w:rsidRDefault="001B3546" w:rsidP="00C35E58">
      <w:pPr>
        <w:tabs>
          <w:tab w:val="left" w:pos="5529"/>
        </w:tabs>
        <w:spacing w:line="264" w:lineRule="auto"/>
        <w:jc w:val="both"/>
        <w:rPr>
          <w:rFonts w:eastAsia="Calibri"/>
          <w:b/>
          <w:sz w:val="27"/>
          <w:szCs w:val="27"/>
        </w:rPr>
      </w:pPr>
      <w:r w:rsidRPr="00C86F4B">
        <w:rPr>
          <w:rFonts w:eastAsia="Calibri"/>
          <w:sz w:val="27"/>
          <w:szCs w:val="27"/>
        </w:rPr>
        <w:tab/>
      </w:r>
      <w:r w:rsidR="00ED1DEF" w:rsidRPr="00C86F4B">
        <w:rPr>
          <w:rFonts w:eastAsia="Calibri"/>
          <w:sz w:val="27"/>
          <w:szCs w:val="27"/>
        </w:rPr>
        <w:tab/>
      </w:r>
    </w:p>
    <w:p w:rsidR="009A60C3" w:rsidRPr="00C86F4B" w:rsidRDefault="009A60C3" w:rsidP="00C35E58">
      <w:pPr>
        <w:tabs>
          <w:tab w:val="left" w:pos="6237"/>
        </w:tabs>
        <w:spacing w:line="264" w:lineRule="auto"/>
        <w:ind w:left="5529" w:right="-144" w:hanging="5529"/>
        <w:jc w:val="both"/>
        <w:rPr>
          <w:rFonts w:eastAsia="Calibri"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>Информация о заявителе:</w:t>
      </w:r>
      <w:r w:rsidRPr="00C86F4B">
        <w:rPr>
          <w:rFonts w:eastAsia="Calibri"/>
          <w:sz w:val="27"/>
          <w:szCs w:val="27"/>
        </w:rPr>
        <w:t xml:space="preserve"> </w:t>
      </w:r>
      <w:r w:rsidRPr="00C86F4B">
        <w:rPr>
          <w:rFonts w:eastAsia="Calibri"/>
          <w:sz w:val="27"/>
          <w:szCs w:val="27"/>
        </w:rPr>
        <w:tab/>
      </w:r>
      <w:r w:rsidR="00052466">
        <w:rPr>
          <w:rFonts w:eastAsia="Calibri"/>
          <w:sz w:val="27"/>
          <w:szCs w:val="27"/>
        </w:rPr>
        <w:t>***</w:t>
      </w:r>
    </w:p>
    <w:p w:rsidR="009A60C3" w:rsidRPr="00C86F4B" w:rsidRDefault="009A60C3" w:rsidP="00C35E58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7E43AF" w:rsidRPr="00C86F4B" w:rsidRDefault="007E43AF" w:rsidP="00C35E58">
      <w:pPr>
        <w:tabs>
          <w:tab w:val="left" w:pos="5529"/>
          <w:tab w:val="left" w:pos="5812"/>
        </w:tabs>
        <w:spacing w:line="264" w:lineRule="auto"/>
        <w:jc w:val="both"/>
        <w:rPr>
          <w:rFonts w:eastAsia="Calibri"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C86F4B">
        <w:rPr>
          <w:rFonts w:eastAsia="Calibri"/>
          <w:b/>
          <w:sz w:val="27"/>
          <w:szCs w:val="27"/>
        </w:rPr>
        <w:tab/>
      </w:r>
      <w:r w:rsidR="00CD773E" w:rsidRPr="00C86F4B">
        <w:rPr>
          <w:rFonts w:eastAsia="Calibri"/>
          <w:sz w:val="27"/>
          <w:szCs w:val="27"/>
        </w:rPr>
        <w:t>77:06:0004006:2606</w:t>
      </w:r>
    </w:p>
    <w:p w:rsidR="007E43AF" w:rsidRPr="00C86F4B" w:rsidRDefault="007E43AF" w:rsidP="00C35E58">
      <w:pPr>
        <w:tabs>
          <w:tab w:val="left" w:pos="5670"/>
        </w:tabs>
        <w:spacing w:line="264" w:lineRule="auto"/>
        <w:ind w:left="5529" w:hanging="5529"/>
        <w:jc w:val="both"/>
        <w:rPr>
          <w:rFonts w:eastAsia="Calibri"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>Адрес:</w:t>
      </w:r>
      <w:r w:rsidRPr="00C86F4B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="00CD773E" w:rsidRPr="00C86F4B">
        <w:rPr>
          <w:rFonts w:eastAsia="Calibri"/>
          <w:sz w:val="27"/>
          <w:szCs w:val="27"/>
        </w:rPr>
        <w:t>вн</w:t>
      </w:r>
      <w:proofErr w:type="spellEnd"/>
      <w:r w:rsidR="00CD773E" w:rsidRPr="00C86F4B">
        <w:rPr>
          <w:rFonts w:eastAsia="Calibri"/>
          <w:sz w:val="27"/>
          <w:szCs w:val="27"/>
        </w:rPr>
        <w:t>. тер. г. муниц</w:t>
      </w:r>
      <w:r w:rsidR="00C86F4B">
        <w:rPr>
          <w:rFonts w:eastAsia="Calibri"/>
          <w:sz w:val="27"/>
          <w:szCs w:val="27"/>
        </w:rPr>
        <w:t xml:space="preserve">ипальный округ Черемушки, </w:t>
      </w:r>
      <w:proofErr w:type="spellStart"/>
      <w:r w:rsidR="00C86F4B">
        <w:rPr>
          <w:rFonts w:eastAsia="Calibri"/>
          <w:sz w:val="27"/>
          <w:szCs w:val="27"/>
        </w:rPr>
        <w:t>пр-кт</w:t>
      </w:r>
      <w:proofErr w:type="spellEnd"/>
      <w:r w:rsidR="00C86F4B">
        <w:rPr>
          <w:rFonts w:eastAsia="Calibri"/>
          <w:sz w:val="27"/>
          <w:szCs w:val="27"/>
        </w:rPr>
        <w:br/>
      </w:r>
      <w:r w:rsidR="00CD773E" w:rsidRPr="00C86F4B">
        <w:rPr>
          <w:rFonts w:eastAsia="Calibri"/>
          <w:sz w:val="27"/>
          <w:szCs w:val="27"/>
        </w:rPr>
        <w:t>Нахимовский, д. 31, корп. 3, пом. 68</w:t>
      </w:r>
    </w:p>
    <w:p w:rsidR="007528A5" w:rsidRPr="00C86F4B" w:rsidRDefault="007528A5" w:rsidP="00C35E58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7"/>
          <w:szCs w:val="27"/>
        </w:rPr>
      </w:pPr>
    </w:p>
    <w:p w:rsidR="009A60C3" w:rsidRPr="00C86F4B" w:rsidRDefault="009A60C3" w:rsidP="00C35E58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7"/>
          <w:szCs w:val="27"/>
        </w:rPr>
      </w:pPr>
      <w:r w:rsidRPr="00C86F4B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4112F5" w:rsidRPr="00C86F4B" w:rsidRDefault="004112F5" w:rsidP="00C35E58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7"/>
          <w:szCs w:val="27"/>
        </w:rPr>
      </w:pPr>
    </w:p>
    <w:p w:rsidR="00503A8F" w:rsidRPr="00C86F4B" w:rsidRDefault="00503A8F" w:rsidP="00C35E58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86F4B">
        <w:rPr>
          <w:sz w:val="27"/>
          <w:szCs w:val="27"/>
        </w:rPr>
        <w:t>Государственная кадастровая оценка в городе Москве в 2023 году проведена</w:t>
      </w:r>
      <w:r w:rsidRPr="00C86F4B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C86F4B">
        <w:rPr>
          <w:sz w:val="27"/>
          <w:szCs w:val="27"/>
        </w:rPr>
        <w:br/>
        <w:t xml:space="preserve">о государственной кадастровой оценке, утвержденными приказом </w:t>
      </w:r>
      <w:proofErr w:type="spellStart"/>
      <w:r w:rsidRPr="00C86F4B">
        <w:rPr>
          <w:sz w:val="27"/>
          <w:szCs w:val="27"/>
        </w:rPr>
        <w:t>Росреестра</w:t>
      </w:r>
      <w:proofErr w:type="spellEnd"/>
      <w:r w:rsidRPr="00C86F4B">
        <w:rPr>
          <w:sz w:val="27"/>
          <w:szCs w:val="27"/>
        </w:rPr>
        <w:br/>
        <w:t>от 04.08.2021 № П/0336.</w:t>
      </w:r>
    </w:p>
    <w:p w:rsidR="00712F76" w:rsidRDefault="00881E67" w:rsidP="00C35E58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86F4B">
        <w:rPr>
          <w:sz w:val="27"/>
          <w:szCs w:val="27"/>
        </w:rPr>
        <w:t>Кадастровая стоимость объект</w:t>
      </w:r>
      <w:r w:rsidR="00836E9A" w:rsidRPr="00C86F4B">
        <w:rPr>
          <w:sz w:val="27"/>
          <w:szCs w:val="27"/>
        </w:rPr>
        <w:t>а</w:t>
      </w:r>
      <w:r w:rsidRPr="00C86F4B">
        <w:rPr>
          <w:sz w:val="27"/>
          <w:szCs w:val="27"/>
        </w:rPr>
        <w:t xml:space="preserve"> недвижимости с кадастровым номер</w:t>
      </w:r>
      <w:r w:rsidR="00836E9A" w:rsidRPr="00C86F4B">
        <w:rPr>
          <w:sz w:val="27"/>
          <w:szCs w:val="27"/>
        </w:rPr>
        <w:t>ом</w:t>
      </w:r>
      <w:r w:rsidR="00503A8F" w:rsidRPr="00C86F4B">
        <w:rPr>
          <w:sz w:val="27"/>
          <w:szCs w:val="27"/>
        </w:rPr>
        <w:t xml:space="preserve"> </w:t>
      </w:r>
      <w:r w:rsidR="00CD773E" w:rsidRPr="00C86F4B">
        <w:rPr>
          <w:rFonts w:eastAsia="Calibri"/>
          <w:sz w:val="27"/>
          <w:szCs w:val="27"/>
        </w:rPr>
        <w:t xml:space="preserve">77:06:0004006:2606 </w:t>
      </w:r>
      <w:r w:rsidRPr="00C86F4B">
        <w:rPr>
          <w:sz w:val="27"/>
          <w:szCs w:val="27"/>
        </w:rPr>
        <w:t>(далее – Объект недвижимости)</w:t>
      </w:r>
      <w:r w:rsidR="00503A8F" w:rsidRPr="00C86F4B">
        <w:rPr>
          <w:sz w:val="27"/>
          <w:szCs w:val="27"/>
        </w:rPr>
        <w:t xml:space="preserve"> </w:t>
      </w:r>
      <w:r w:rsidR="00C92E74">
        <w:rPr>
          <w:sz w:val="27"/>
          <w:szCs w:val="27"/>
        </w:rPr>
        <w:t>в размере</w:t>
      </w:r>
      <w:r w:rsidR="00C92E74">
        <w:rPr>
          <w:sz w:val="27"/>
          <w:szCs w:val="27"/>
        </w:rPr>
        <w:br/>
      </w:r>
      <w:r w:rsidR="00712F76" w:rsidRPr="00C86F4B">
        <w:rPr>
          <w:sz w:val="27"/>
          <w:szCs w:val="27"/>
        </w:rPr>
        <w:t>8 096 422,04 руб.</w:t>
      </w:r>
      <w:r w:rsidR="00C92E74">
        <w:rPr>
          <w:sz w:val="27"/>
          <w:szCs w:val="27"/>
        </w:rPr>
        <w:t xml:space="preserve"> </w:t>
      </w:r>
      <w:r w:rsidR="001A6E75" w:rsidRPr="00C86F4B">
        <w:rPr>
          <w:sz w:val="27"/>
          <w:szCs w:val="27"/>
        </w:rPr>
        <w:t>определена</w:t>
      </w:r>
      <w:r w:rsidR="00C86F4B">
        <w:rPr>
          <w:sz w:val="27"/>
          <w:szCs w:val="27"/>
        </w:rPr>
        <w:t xml:space="preserve"> </w:t>
      </w:r>
      <w:r w:rsidR="00712F76">
        <w:rPr>
          <w:sz w:val="27"/>
          <w:szCs w:val="27"/>
        </w:rPr>
        <w:t>ГБУ «</w:t>
      </w:r>
      <w:r w:rsidR="00712F76" w:rsidRPr="00712F76">
        <w:rPr>
          <w:sz w:val="27"/>
          <w:szCs w:val="27"/>
        </w:rPr>
        <w:t>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712F76" w:rsidRPr="00712F76">
        <w:rPr>
          <w:sz w:val="27"/>
          <w:szCs w:val="27"/>
        </w:rPr>
        <w:t>Роскадастр</w:t>
      </w:r>
      <w:proofErr w:type="spellEnd"/>
      <w:r w:rsidR="00712F76" w:rsidRPr="00712F76">
        <w:rPr>
          <w:sz w:val="27"/>
          <w:szCs w:val="27"/>
        </w:rPr>
        <w:t xml:space="preserve">» по Москве письмом </w:t>
      </w:r>
      <w:r w:rsidR="00712F76" w:rsidRPr="00C86F4B">
        <w:rPr>
          <w:sz w:val="27"/>
          <w:szCs w:val="27"/>
        </w:rPr>
        <w:t>от 15.01.2024 № 2.15-/0005-ГБУ/24</w:t>
      </w:r>
      <w:r w:rsidR="00712F76" w:rsidRPr="00712F76">
        <w:rPr>
          <w:sz w:val="27"/>
          <w:szCs w:val="27"/>
        </w:rPr>
        <w:t xml:space="preserve"> в соответствии</w:t>
      </w:r>
      <w:r w:rsidR="00C92E74">
        <w:rPr>
          <w:sz w:val="27"/>
          <w:szCs w:val="27"/>
        </w:rPr>
        <w:br/>
      </w:r>
      <w:r w:rsidR="00712F76" w:rsidRPr="00712F76">
        <w:rPr>
          <w:sz w:val="27"/>
          <w:szCs w:val="27"/>
        </w:rPr>
        <w:t>с частью 7 статьи 15 Закона о ГКО, с учетом</w:t>
      </w:r>
      <w:r w:rsidR="00712F76">
        <w:rPr>
          <w:sz w:val="27"/>
          <w:szCs w:val="27"/>
        </w:rPr>
        <w:t xml:space="preserve"> </w:t>
      </w:r>
      <w:r w:rsidR="00712F76" w:rsidRPr="00712F76">
        <w:rPr>
          <w:sz w:val="27"/>
          <w:szCs w:val="27"/>
        </w:rPr>
        <w:t>его отнесения к группе 5 «Объекты, предназначенные для временного проживания», подгрупп</w:t>
      </w:r>
      <w:r w:rsidR="00712F76">
        <w:rPr>
          <w:sz w:val="27"/>
          <w:szCs w:val="27"/>
        </w:rPr>
        <w:t>е</w:t>
      </w:r>
      <w:r w:rsidR="00712F76" w:rsidRPr="00712F76">
        <w:rPr>
          <w:sz w:val="27"/>
          <w:szCs w:val="27"/>
        </w:rPr>
        <w:t xml:space="preserve"> 5.2 «Апартаменты (основная территория)»</w:t>
      </w:r>
      <w:r w:rsidR="00712F76">
        <w:rPr>
          <w:sz w:val="27"/>
          <w:szCs w:val="27"/>
        </w:rPr>
        <w:t>.</w:t>
      </w:r>
    </w:p>
    <w:p w:rsidR="009018A6" w:rsidRPr="00C86F4B" w:rsidRDefault="00503A8F" w:rsidP="00C35E58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86F4B">
        <w:rPr>
          <w:sz w:val="27"/>
          <w:szCs w:val="27"/>
        </w:rPr>
        <w:t xml:space="preserve">Ранее </w:t>
      </w:r>
      <w:r w:rsidR="001A6E75" w:rsidRPr="00C86F4B">
        <w:rPr>
          <w:sz w:val="27"/>
          <w:szCs w:val="27"/>
        </w:rPr>
        <w:t>при рассмотрении заявления об исправлении ошибок от 1</w:t>
      </w:r>
      <w:r w:rsidR="0018700E" w:rsidRPr="00C86F4B">
        <w:rPr>
          <w:sz w:val="27"/>
          <w:szCs w:val="27"/>
        </w:rPr>
        <w:t>1</w:t>
      </w:r>
      <w:r w:rsidR="001A6E75" w:rsidRPr="00C86F4B">
        <w:rPr>
          <w:sz w:val="27"/>
          <w:szCs w:val="27"/>
        </w:rPr>
        <w:t>.0</w:t>
      </w:r>
      <w:r w:rsidR="0018700E" w:rsidRPr="00C86F4B">
        <w:rPr>
          <w:sz w:val="27"/>
          <w:szCs w:val="27"/>
        </w:rPr>
        <w:t>7</w:t>
      </w:r>
      <w:r w:rsidR="001A6E75" w:rsidRPr="00C86F4B">
        <w:rPr>
          <w:sz w:val="27"/>
          <w:szCs w:val="27"/>
        </w:rPr>
        <w:t xml:space="preserve">.2024 </w:t>
      </w:r>
      <w:r w:rsidR="00154DCC" w:rsidRPr="00C86F4B">
        <w:rPr>
          <w:sz w:val="27"/>
          <w:szCs w:val="27"/>
        </w:rPr>
        <w:br/>
      </w:r>
      <w:r w:rsidRPr="00C86F4B">
        <w:rPr>
          <w:sz w:val="27"/>
          <w:szCs w:val="27"/>
        </w:rPr>
        <w:t xml:space="preserve">ГБУ «Центр имущественных платежей» </w:t>
      </w:r>
      <w:r w:rsidR="006A1F7E" w:rsidRPr="00C86F4B">
        <w:rPr>
          <w:sz w:val="27"/>
          <w:szCs w:val="27"/>
        </w:rPr>
        <w:t>выявлена ошибка</w:t>
      </w:r>
      <w:r w:rsidR="001A6E75" w:rsidRPr="00C86F4B">
        <w:rPr>
          <w:sz w:val="27"/>
          <w:szCs w:val="27"/>
        </w:rPr>
        <w:t xml:space="preserve"> допущенная</w:t>
      </w:r>
      <w:r w:rsidR="00C86F4B">
        <w:rPr>
          <w:sz w:val="27"/>
          <w:szCs w:val="27"/>
        </w:rPr>
        <w:br/>
      </w:r>
      <w:r w:rsidR="001A6E75" w:rsidRPr="00C86F4B">
        <w:rPr>
          <w:sz w:val="27"/>
          <w:szCs w:val="27"/>
        </w:rPr>
        <w:t>при определении кадастровой стоимости</w:t>
      </w:r>
      <w:r w:rsidR="006A1F7E" w:rsidRPr="00C86F4B">
        <w:rPr>
          <w:sz w:val="27"/>
          <w:szCs w:val="27"/>
        </w:rPr>
        <w:t xml:space="preserve"> </w:t>
      </w:r>
      <w:r w:rsidR="001A6E75" w:rsidRPr="00C86F4B">
        <w:rPr>
          <w:sz w:val="27"/>
          <w:szCs w:val="27"/>
        </w:rPr>
        <w:t>объектов недвижимости</w:t>
      </w:r>
      <w:r w:rsidR="006A1F7E" w:rsidRPr="00C86F4B">
        <w:rPr>
          <w:sz w:val="27"/>
          <w:szCs w:val="27"/>
        </w:rPr>
        <w:t>, расположенных</w:t>
      </w:r>
      <w:r w:rsidR="00C86F4B">
        <w:rPr>
          <w:sz w:val="27"/>
          <w:szCs w:val="27"/>
        </w:rPr>
        <w:br/>
      </w:r>
      <w:r w:rsidR="006A1F7E" w:rsidRPr="00C86F4B">
        <w:rPr>
          <w:sz w:val="27"/>
          <w:szCs w:val="27"/>
        </w:rPr>
        <w:t xml:space="preserve">по адресу: г. Москва, </w:t>
      </w:r>
      <w:proofErr w:type="spellStart"/>
      <w:r w:rsidR="006A1F7E" w:rsidRPr="00C86F4B">
        <w:rPr>
          <w:sz w:val="27"/>
          <w:szCs w:val="27"/>
        </w:rPr>
        <w:t>вн</w:t>
      </w:r>
      <w:proofErr w:type="spellEnd"/>
      <w:r w:rsidR="006A1F7E" w:rsidRPr="00C86F4B">
        <w:rPr>
          <w:sz w:val="27"/>
          <w:szCs w:val="27"/>
        </w:rPr>
        <w:t>. тер. г. муниципальн</w:t>
      </w:r>
      <w:r w:rsidR="00C86F4B">
        <w:rPr>
          <w:sz w:val="27"/>
          <w:szCs w:val="27"/>
        </w:rPr>
        <w:t>ый округ Черемушки, Нахимовский</w:t>
      </w:r>
      <w:r w:rsidR="00C86F4B">
        <w:rPr>
          <w:sz w:val="27"/>
          <w:szCs w:val="27"/>
        </w:rPr>
        <w:br/>
      </w:r>
      <w:proofErr w:type="spellStart"/>
      <w:r w:rsidR="006A1F7E" w:rsidRPr="00C86F4B">
        <w:rPr>
          <w:sz w:val="27"/>
          <w:szCs w:val="27"/>
        </w:rPr>
        <w:t>пр-кт</w:t>
      </w:r>
      <w:proofErr w:type="spellEnd"/>
      <w:r w:rsidR="006A1F7E" w:rsidRPr="00C86F4B">
        <w:rPr>
          <w:sz w:val="27"/>
          <w:szCs w:val="27"/>
        </w:rPr>
        <w:t>, д. 31, к. 3.</w:t>
      </w:r>
    </w:p>
    <w:p w:rsidR="001A6E75" w:rsidRPr="00C86F4B" w:rsidRDefault="00E647F9" w:rsidP="00C35E58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86F4B">
        <w:rPr>
          <w:sz w:val="27"/>
          <w:szCs w:val="27"/>
        </w:rPr>
        <w:lastRenderedPageBreak/>
        <w:t>Кадастровая стоимость Объекта</w:t>
      </w:r>
      <w:r w:rsidR="001A6E75" w:rsidRPr="00C86F4B">
        <w:rPr>
          <w:sz w:val="27"/>
          <w:szCs w:val="27"/>
        </w:rPr>
        <w:t xml:space="preserve"> недвижимости пересчитана в соответствии </w:t>
      </w:r>
      <w:r w:rsidR="001A6E75" w:rsidRPr="00C86F4B">
        <w:rPr>
          <w:sz w:val="27"/>
          <w:szCs w:val="27"/>
        </w:rPr>
        <w:br/>
        <w:t>со статьей 21 Закона о ГКО (решени</w:t>
      </w:r>
      <w:r w:rsidRPr="00C86F4B">
        <w:rPr>
          <w:sz w:val="27"/>
          <w:szCs w:val="27"/>
        </w:rPr>
        <w:t>е</w:t>
      </w:r>
      <w:r w:rsidR="001A6E75" w:rsidRPr="00C86F4B">
        <w:rPr>
          <w:sz w:val="27"/>
          <w:szCs w:val="27"/>
        </w:rPr>
        <w:t xml:space="preserve"> о пересчете от 0</w:t>
      </w:r>
      <w:r w:rsidR="0018700E" w:rsidRPr="00C86F4B">
        <w:rPr>
          <w:sz w:val="27"/>
          <w:szCs w:val="27"/>
        </w:rPr>
        <w:t>9</w:t>
      </w:r>
      <w:r w:rsidR="001A6E75" w:rsidRPr="00C86F4B">
        <w:rPr>
          <w:sz w:val="27"/>
          <w:szCs w:val="27"/>
        </w:rPr>
        <w:t>.0</w:t>
      </w:r>
      <w:r w:rsidR="0018700E" w:rsidRPr="00C86F4B">
        <w:rPr>
          <w:sz w:val="27"/>
          <w:szCs w:val="27"/>
        </w:rPr>
        <w:t>8.2024 № 538</w:t>
      </w:r>
      <w:r w:rsidRPr="00C86F4B">
        <w:rPr>
          <w:sz w:val="27"/>
          <w:szCs w:val="27"/>
        </w:rPr>
        <w:t>/24</w:t>
      </w:r>
      <w:r w:rsidR="001A6E75" w:rsidRPr="00C86F4B">
        <w:rPr>
          <w:sz w:val="27"/>
          <w:szCs w:val="27"/>
        </w:rPr>
        <w:t xml:space="preserve">) </w:t>
      </w:r>
      <w:r w:rsidR="001A6E75" w:rsidRPr="00C86F4B">
        <w:rPr>
          <w:sz w:val="27"/>
          <w:szCs w:val="27"/>
        </w:rPr>
        <w:br/>
        <w:t xml:space="preserve">с учетом </w:t>
      </w:r>
      <w:r w:rsidR="00712F76">
        <w:rPr>
          <w:sz w:val="27"/>
          <w:szCs w:val="27"/>
        </w:rPr>
        <w:t xml:space="preserve">его отнесения к группе </w:t>
      </w:r>
      <w:r w:rsidR="00712F76" w:rsidRPr="00712F76">
        <w:rPr>
          <w:sz w:val="27"/>
          <w:szCs w:val="27"/>
        </w:rPr>
        <w:t>5 «Объекты, предназначенные для временного проживания», подгрупп</w:t>
      </w:r>
      <w:r w:rsidR="00712F76">
        <w:rPr>
          <w:sz w:val="27"/>
          <w:szCs w:val="27"/>
        </w:rPr>
        <w:t>е</w:t>
      </w:r>
      <w:r w:rsidR="00712F76" w:rsidRPr="00712F76">
        <w:rPr>
          <w:sz w:val="27"/>
          <w:szCs w:val="27"/>
        </w:rPr>
        <w:t xml:space="preserve"> 5.3 «Апартаменты элитного назначения»</w:t>
      </w:r>
      <w:r w:rsidR="00712F76">
        <w:rPr>
          <w:sz w:val="27"/>
          <w:szCs w:val="27"/>
        </w:rPr>
        <w:t xml:space="preserve"> </w:t>
      </w:r>
      <w:r w:rsidRPr="00C86F4B">
        <w:rPr>
          <w:sz w:val="27"/>
          <w:szCs w:val="27"/>
        </w:rPr>
        <w:t xml:space="preserve">и составила </w:t>
      </w:r>
      <w:r w:rsidR="006A1F7E" w:rsidRPr="00C86F4B">
        <w:rPr>
          <w:sz w:val="27"/>
          <w:szCs w:val="27"/>
        </w:rPr>
        <w:t xml:space="preserve">14 402 495,67 </w:t>
      </w:r>
      <w:r w:rsidRPr="00C86F4B">
        <w:rPr>
          <w:sz w:val="27"/>
          <w:szCs w:val="27"/>
        </w:rPr>
        <w:t>руб.</w:t>
      </w:r>
    </w:p>
    <w:p w:rsidR="00200AB2" w:rsidRPr="00C86F4B" w:rsidRDefault="00200AB2" w:rsidP="00C35E58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C86F4B">
        <w:rPr>
          <w:sz w:val="27"/>
          <w:szCs w:val="27"/>
        </w:rPr>
        <w:t>Ошибок, указанных в заявлени</w:t>
      </w:r>
      <w:r w:rsidR="00836E9A" w:rsidRPr="00C86F4B">
        <w:rPr>
          <w:sz w:val="27"/>
          <w:szCs w:val="27"/>
        </w:rPr>
        <w:t>и</w:t>
      </w:r>
      <w:r w:rsidRPr="00C86F4B">
        <w:rPr>
          <w:sz w:val="27"/>
          <w:szCs w:val="27"/>
        </w:rPr>
        <w:t xml:space="preserve"> </w:t>
      </w:r>
      <w:r w:rsidR="00F331F4" w:rsidRPr="00C86F4B">
        <w:rPr>
          <w:rFonts w:eastAsia="Calibri"/>
          <w:sz w:val="27"/>
          <w:szCs w:val="27"/>
        </w:rPr>
        <w:t xml:space="preserve">от </w:t>
      </w:r>
      <w:r w:rsidR="0018700E" w:rsidRPr="00C86F4B">
        <w:rPr>
          <w:rFonts w:eastAsia="Calibri"/>
          <w:sz w:val="27"/>
          <w:szCs w:val="27"/>
        </w:rPr>
        <w:t>01.10.2024 № 33-8-2489/24-(0)-0</w:t>
      </w:r>
      <w:r w:rsidR="007B67E4" w:rsidRPr="00C86F4B">
        <w:rPr>
          <w:sz w:val="27"/>
          <w:szCs w:val="27"/>
        </w:rPr>
        <w:t>,</w:t>
      </w:r>
      <w:r w:rsidR="007B67E4" w:rsidRPr="00C86F4B">
        <w:rPr>
          <w:sz w:val="27"/>
          <w:szCs w:val="27"/>
        </w:rPr>
        <w:br/>
      </w:r>
      <w:r w:rsidRPr="00C86F4B">
        <w:rPr>
          <w:sz w:val="27"/>
          <w:szCs w:val="27"/>
        </w:rPr>
        <w:t>не выявлено.</w:t>
      </w:r>
    </w:p>
    <w:sectPr w:rsidR="00200AB2" w:rsidRPr="00C86F4B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88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2466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67C0"/>
    <w:rsid w:val="00134B7A"/>
    <w:rsid w:val="00135C02"/>
    <w:rsid w:val="00135FEF"/>
    <w:rsid w:val="00141094"/>
    <w:rsid w:val="00150721"/>
    <w:rsid w:val="00150F84"/>
    <w:rsid w:val="00154DCC"/>
    <w:rsid w:val="00155BEA"/>
    <w:rsid w:val="001705FB"/>
    <w:rsid w:val="0017700F"/>
    <w:rsid w:val="0018700E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18CE"/>
    <w:rsid w:val="00382043"/>
    <w:rsid w:val="00384A73"/>
    <w:rsid w:val="0039157A"/>
    <w:rsid w:val="00396BFF"/>
    <w:rsid w:val="003A3CE2"/>
    <w:rsid w:val="003B0FF5"/>
    <w:rsid w:val="003B158F"/>
    <w:rsid w:val="003B4784"/>
    <w:rsid w:val="003C181B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1F7E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12F76"/>
    <w:rsid w:val="00723612"/>
    <w:rsid w:val="00724613"/>
    <w:rsid w:val="00731836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36E9A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1D2"/>
    <w:rsid w:val="008E0DF3"/>
    <w:rsid w:val="008E7B91"/>
    <w:rsid w:val="008F0EB7"/>
    <w:rsid w:val="009018A6"/>
    <w:rsid w:val="00914D1E"/>
    <w:rsid w:val="009170E0"/>
    <w:rsid w:val="00923A4C"/>
    <w:rsid w:val="0092545E"/>
    <w:rsid w:val="009300AB"/>
    <w:rsid w:val="00930991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35E58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86F4B"/>
    <w:rsid w:val="00C92E74"/>
    <w:rsid w:val="00CA0208"/>
    <w:rsid w:val="00CA11C1"/>
    <w:rsid w:val="00CA28DC"/>
    <w:rsid w:val="00CA2DBD"/>
    <w:rsid w:val="00CD5AEA"/>
    <w:rsid w:val="00CD6E65"/>
    <w:rsid w:val="00CD773E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5D7A"/>
    <w:rsid w:val="00E647F9"/>
    <w:rsid w:val="00E64D67"/>
    <w:rsid w:val="00E66306"/>
    <w:rsid w:val="00E81003"/>
    <w:rsid w:val="00E839FF"/>
    <w:rsid w:val="00E86B4E"/>
    <w:rsid w:val="00EA7D2E"/>
    <w:rsid w:val="00EB6ADE"/>
    <w:rsid w:val="00EC6CC5"/>
    <w:rsid w:val="00ED1DEF"/>
    <w:rsid w:val="00ED4715"/>
    <w:rsid w:val="00EE3220"/>
    <w:rsid w:val="00EE4F05"/>
    <w:rsid w:val="00EF0B51"/>
    <w:rsid w:val="00EF68E9"/>
    <w:rsid w:val="00F07F1B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ru v:ext="edit" colors="#293185"/>
    </o:shapedefaults>
    <o:shapelayout v:ext="edit">
      <o:idmap v:ext="edit" data="1"/>
    </o:shapelayout>
  </w:shapeDefaults>
  <w:decimalSymbol w:val="."/>
  <w:listSeparator w:val=";"/>
  <w14:docId w14:val="096E3E9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17F2-7343-4FF6-90E7-ADD95476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245</Words>
  <Characters>1758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2000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2024-07-23T11:37:00Z</dcterms:created>
  <dcterms:modified xsi:type="dcterms:W3CDTF">2024-10-17T06:38:00Z</dcterms:modified>
</cp:coreProperties>
</file>