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61987" w:rsidRDefault="00D61987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61987" w:rsidRDefault="00D61987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61987" w:rsidRDefault="00D61987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61987" w:rsidRDefault="00D61987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61987" w:rsidRDefault="00D61987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61987" w:rsidRDefault="00D61987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D61987" w:rsidRDefault="00D61987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8679F7">
        <w:rPr>
          <w:rFonts w:eastAsia="Calibri"/>
          <w:b/>
          <w:sz w:val="25"/>
          <w:szCs w:val="25"/>
        </w:rPr>
        <w:t>РЕШЕНИЕ</w:t>
      </w:r>
    </w:p>
    <w:p w:rsidR="002575BB" w:rsidRPr="008679F7" w:rsidRDefault="002575BB" w:rsidP="00E72B45">
      <w:pPr>
        <w:ind w:left="284"/>
        <w:jc w:val="center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об отказе в пересчете кадастровой стоимости</w:t>
      </w:r>
    </w:p>
    <w:p w:rsidR="002575BB" w:rsidRPr="008679F7" w:rsidRDefault="002575BB" w:rsidP="00E72B45">
      <w:pPr>
        <w:contextualSpacing/>
        <w:jc w:val="center"/>
        <w:rPr>
          <w:rFonts w:eastAsia="Calibri"/>
          <w:b/>
          <w:sz w:val="25"/>
          <w:szCs w:val="25"/>
        </w:rPr>
      </w:pPr>
    </w:p>
    <w:p w:rsidR="002575BB" w:rsidRPr="008679F7" w:rsidRDefault="00F57BB5" w:rsidP="00E72B45">
      <w:pPr>
        <w:ind w:right="-2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«</w:t>
      </w:r>
      <w:r w:rsidR="00C72BAA">
        <w:rPr>
          <w:rFonts w:eastAsia="Calibri"/>
          <w:b/>
          <w:sz w:val="25"/>
          <w:szCs w:val="25"/>
        </w:rPr>
        <w:t>0</w:t>
      </w:r>
      <w:r w:rsidR="00D87B31" w:rsidRPr="008679F7">
        <w:rPr>
          <w:rFonts w:eastAsia="Calibri"/>
          <w:b/>
          <w:sz w:val="25"/>
          <w:szCs w:val="25"/>
        </w:rPr>
        <w:t>1</w:t>
      </w:r>
      <w:r w:rsidRPr="008679F7">
        <w:rPr>
          <w:rFonts w:eastAsia="Calibri"/>
          <w:b/>
          <w:sz w:val="25"/>
          <w:szCs w:val="25"/>
        </w:rPr>
        <w:t xml:space="preserve">» </w:t>
      </w:r>
      <w:r w:rsidR="00C72BAA">
        <w:rPr>
          <w:rFonts w:eastAsia="Calibri"/>
          <w:b/>
          <w:sz w:val="25"/>
          <w:szCs w:val="25"/>
        </w:rPr>
        <w:t>августа</w:t>
      </w:r>
      <w:r w:rsidRPr="008679F7">
        <w:rPr>
          <w:rFonts w:eastAsia="Calibri"/>
          <w:b/>
          <w:sz w:val="25"/>
          <w:szCs w:val="25"/>
        </w:rPr>
        <w:t xml:space="preserve"> 202</w:t>
      </w:r>
      <w:r w:rsidR="004C7830" w:rsidRPr="008679F7">
        <w:rPr>
          <w:rFonts w:eastAsia="Calibri"/>
          <w:b/>
          <w:sz w:val="25"/>
          <w:szCs w:val="25"/>
        </w:rPr>
        <w:t>4</w:t>
      </w:r>
      <w:r w:rsidRPr="008679F7">
        <w:rPr>
          <w:rFonts w:eastAsia="Calibri"/>
          <w:b/>
          <w:sz w:val="25"/>
          <w:szCs w:val="25"/>
        </w:rPr>
        <w:t xml:space="preserve"> г.    </w:t>
      </w:r>
      <w:r w:rsidR="002575BB" w:rsidRPr="008679F7">
        <w:rPr>
          <w:rFonts w:eastAsia="Calibri"/>
          <w:b/>
          <w:sz w:val="25"/>
          <w:szCs w:val="25"/>
        </w:rPr>
        <w:t xml:space="preserve">                                                                             </w:t>
      </w:r>
      <w:r w:rsidR="00C72BAA">
        <w:rPr>
          <w:rFonts w:eastAsia="Calibri"/>
          <w:b/>
          <w:sz w:val="25"/>
          <w:szCs w:val="25"/>
        </w:rPr>
        <w:t xml:space="preserve">                          </w:t>
      </w:r>
      <w:r w:rsidR="002575BB" w:rsidRPr="008679F7">
        <w:rPr>
          <w:rFonts w:eastAsia="Calibri"/>
          <w:b/>
          <w:sz w:val="25"/>
          <w:szCs w:val="25"/>
        </w:rPr>
        <w:t xml:space="preserve">№ </w:t>
      </w:r>
      <w:r w:rsidR="00C72BAA">
        <w:rPr>
          <w:rFonts w:eastAsia="Calibri"/>
          <w:b/>
          <w:sz w:val="25"/>
          <w:szCs w:val="25"/>
        </w:rPr>
        <w:t>518</w:t>
      </w:r>
      <w:r w:rsidR="002575BB" w:rsidRPr="008679F7">
        <w:rPr>
          <w:rFonts w:eastAsia="Calibri"/>
          <w:b/>
          <w:sz w:val="25"/>
          <w:szCs w:val="25"/>
        </w:rPr>
        <w:t>/2</w:t>
      </w:r>
      <w:r w:rsidR="00A9088C" w:rsidRPr="008679F7">
        <w:rPr>
          <w:rFonts w:eastAsia="Calibri"/>
          <w:b/>
          <w:sz w:val="25"/>
          <w:szCs w:val="25"/>
        </w:rPr>
        <w:t>4</w:t>
      </w:r>
    </w:p>
    <w:p w:rsidR="002575BB" w:rsidRPr="008679F7" w:rsidRDefault="002575BB" w:rsidP="00E72B45">
      <w:pPr>
        <w:tabs>
          <w:tab w:val="left" w:pos="5529"/>
        </w:tabs>
        <w:ind w:right="-2"/>
        <w:jc w:val="both"/>
        <w:rPr>
          <w:rFonts w:eastAsia="Calibri"/>
          <w:sz w:val="25"/>
          <w:szCs w:val="25"/>
        </w:rPr>
      </w:pPr>
    </w:p>
    <w:p w:rsidR="00132A2F" w:rsidRPr="008679F7" w:rsidRDefault="002575BB" w:rsidP="00E72B45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Реквизиты заявлени</w:t>
      </w:r>
      <w:r w:rsidR="00231EC8" w:rsidRPr="008679F7">
        <w:rPr>
          <w:rFonts w:eastAsia="Calibri"/>
          <w:b/>
          <w:sz w:val="25"/>
          <w:szCs w:val="25"/>
        </w:rPr>
        <w:t>й</w:t>
      </w:r>
      <w:r w:rsidRPr="008679F7">
        <w:rPr>
          <w:rFonts w:eastAsia="Calibri"/>
          <w:b/>
          <w:sz w:val="25"/>
          <w:szCs w:val="25"/>
        </w:rPr>
        <w:t>:</w:t>
      </w:r>
      <w:r w:rsidRPr="008679F7">
        <w:rPr>
          <w:rFonts w:eastAsia="Calibri"/>
          <w:sz w:val="25"/>
          <w:szCs w:val="25"/>
        </w:rPr>
        <w:tab/>
        <w:t xml:space="preserve">от </w:t>
      </w:r>
      <w:r w:rsidR="001A341D" w:rsidRPr="008679F7">
        <w:rPr>
          <w:rFonts w:eastAsia="Calibri"/>
          <w:sz w:val="25"/>
          <w:szCs w:val="25"/>
        </w:rPr>
        <w:t xml:space="preserve">15.07.2024 </w:t>
      </w:r>
      <w:r w:rsidRPr="008679F7">
        <w:rPr>
          <w:rFonts w:eastAsia="Calibri"/>
          <w:sz w:val="25"/>
          <w:szCs w:val="25"/>
        </w:rPr>
        <w:t xml:space="preserve">№ </w:t>
      </w:r>
      <w:r w:rsidR="001A341D" w:rsidRPr="008679F7">
        <w:rPr>
          <w:rFonts w:eastAsia="Calibri"/>
          <w:sz w:val="25"/>
          <w:szCs w:val="25"/>
        </w:rPr>
        <w:t>33-8-2072/24-(0)-0,</w:t>
      </w:r>
    </w:p>
    <w:p w:rsidR="001A341D" w:rsidRPr="008679F7" w:rsidRDefault="001A341D" w:rsidP="00E72B45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ab/>
        <w:t>от 15.07.2024 № 33-8-2073/24-(0)-0</w:t>
      </w:r>
    </w:p>
    <w:p w:rsidR="002575BB" w:rsidRPr="008679F7" w:rsidRDefault="002575BB" w:rsidP="00E72B45">
      <w:pPr>
        <w:tabs>
          <w:tab w:val="left" w:pos="6237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ab/>
      </w:r>
      <w:r w:rsidRPr="008679F7">
        <w:rPr>
          <w:rFonts w:eastAsia="Calibri"/>
          <w:b/>
          <w:sz w:val="25"/>
          <w:szCs w:val="25"/>
        </w:rPr>
        <w:tab/>
      </w:r>
    </w:p>
    <w:p w:rsidR="002575BB" w:rsidRPr="00D61987" w:rsidRDefault="002575BB" w:rsidP="00E72B45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  <w:sz w:val="25"/>
          <w:szCs w:val="25"/>
          <w:lang w:val="en-US"/>
        </w:rPr>
      </w:pPr>
      <w:r w:rsidRPr="008679F7">
        <w:rPr>
          <w:rFonts w:eastAsia="Calibri"/>
          <w:b/>
          <w:sz w:val="25"/>
          <w:szCs w:val="25"/>
        </w:rPr>
        <w:t xml:space="preserve">Информация о заявителе: </w:t>
      </w:r>
      <w:r w:rsidRPr="008679F7">
        <w:rPr>
          <w:rFonts w:eastAsia="Calibri"/>
          <w:b/>
          <w:sz w:val="25"/>
          <w:szCs w:val="25"/>
        </w:rPr>
        <w:tab/>
      </w:r>
      <w:r w:rsidR="00D61987">
        <w:rPr>
          <w:rFonts w:eastAsia="Calibri"/>
          <w:sz w:val="25"/>
          <w:szCs w:val="25"/>
          <w:lang w:val="en-US"/>
        </w:rPr>
        <w:t>***</w:t>
      </w:r>
    </w:p>
    <w:p w:rsidR="002575BB" w:rsidRPr="008679F7" w:rsidRDefault="002575BB" w:rsidP="00E72B45">
      <w:pPr>
        <w:tabs>
          <w:tab w:val="left" w:pos="6237"/>
        </w:tabs>
        <w:ind w:left="6804" w:right="-2" w:hanging="6804"/>
        <w:jc w:val="both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tabs>
          <w:tab w:val="left" w:pos="5670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Кадастровы</w:t>
      </w:r>
      <w:r w:rsidR="001A341D" w:rsidRPr="008679F7">
        <w:rPr>
          <w:rFonts w:eastAsia="Calibri"/>
          <w:b/>
          <w:sz w:val="25"/>
          <w:szCs w:val="25"/>
        </w:rPr>
        <w:t>й</w:t>
      </w:r>
      <w:r w:rsidRPr="008679F7">
        <w:rPr>
          <w:rFonts w:eastAsia="Calibri"/>
          <w:b/>
          <w:sz w:val="25"/>
          <w:szCs w:val="25"/>
        </w:rPr>
        <w:t xml:space="preserve"> номер объект</w:t>
      </w:r>
      <w:r w:rsidR="001A341D" w:rsidRPr="008679F7">
        <w:rPr>
          <w:rFonts w:eastAsia="Calibri"/>
          <w:b/>
          <w:sz w:val="25"/>
          <w:szCs w:val="25"/>
        </w:rPr>
        <w:t>а</w:t>
      </w:r>
      <w:r w:rsidRPr="008679F7">
        <w:rPr>
          <w:rFonts w:eastAsia="Calibri"/>
          <w:b/>
          <w:sz w:val="25"/>
          <w:szCs w:val="25"/>
        </w:rPr>
        <w:t xml:space="preserve"> недвижимости:</w:t>
      </w:r>
      <w:r w:rsidRPr="008679F7">
        <w:rPr>
          <w:rFonts w:eastAsia="Calibri"/>
          <w:b/>
          <w:sz w:val="25"/>
          <w:szCs w:val="25"/>
        </w:rPr>
        <w:tab/>
      </w:r>
      <w:r w:rsidR="001A341D" w:rsidRPr="008679F7">
        <w:rPr>
          <w:rFonts w:eastAsia="Calibri"/>
          <w:sz w:val="25"/>
          <w:szCs w:val="25"/>
        </w:rPr>
        <w:t>77:01:0004018:7002</w:t>
      </w:r>
    </w:p>
    <w:p w:rsidR="002575BB" w:rsidRPr="008679F7" w:rsidRDefault="002575BB" w:rsidP="00E72B45">
      <w:pPr>
        <w:tabs>
          <w:tab w:val="left" w:pos="5670"/>
        </w:tabs>
        <w:ind w:left="5670" w:right="-2" w:hanging="5670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 xml:space="preserve">Адрес: </w:t>
      </w:r>
      <w:r w:rsidRPr="008679F7">
        <w:rPr>
          <w:rFonts w:eastAsia="Calibri"/>
          <w:b/>
          <w:sz w:val="25"/>
          <w:szCs w:val="25"/>
        </w:rPr>
        <w:tab/>
      </w:r>
      <w:r w:rsidR="00A42FF7" w:rsidRPr="008679F7">
        <w:rPr>
          <w:rFonts w:eastAsia="Calibri"/>
          <w:sz w:val="25"/>
          <w:szCs w:val="25"/>
        </w:rPr>
        <w:t xml:space="preserve">г. Москва, </w:t>
      </w:r>
      <w:proofErr w:type="spellStart"/>
      <w:r w:rsidR="001A341D" w:rsidRPr="008679F7">
        <w:rPr>
          <w:rFonts w:eastAsia="Calibri"/>
          <w:sz w:val="25"/>
          <w:szCs w:val="25"/>
        </w:rPr>
        <w:t>вн</w:t>
      </w:r>
      <w:proofErr w:type="spellEnd"/>
      <w:r w:rsidR="001A341D" w:rsidRPr="008679F7">
        <w:rPr>
          <w:rFonts w:eastAsia="Calibri"/>
          <w:sz w:val="25"/>
          <w:szCs w:val="25"/>
        </w:rPr>
        <w:t>. тер. г. муниципальный округ Тверской, ул. 1-я Брестская, д. 41, пом. 1/1</w:t>
      </w:r>
    </w:p>
    <w:p w:rsidR="002575BB" w:rsidRPr="008679F7" w:rsidRDefault="002575BB" w:rsidP="00E72B45">
      <w:pPr>
        <w:tabs>
          <w:tab w:val="left" w:pos="5812"/>
        </w:tabs>
        <w:ind w:left="6237" w:right="-2" w:hanging="6237"/>
        <w:jc w:val="both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Государственная кадастровая оценка в городе Москве в 202</w:t>
      </w:r>
      <w:r w:rsidR="006902CF" w:rsidRPr="008679F7">
        <w:rPr>
          <w:rFonts w:eastAsia="Calibri"/>
          <w:sz w:val="25"/>
          <w:szCs w:val="25"/>
        </w:rPr>
        <w:t>3</w:t>
      </w:r>
      <w:r w:rsidRPr="008679F7">
        <w:rPr>
          <w:rFonts w:eastAsia="Calibri"/>
          <w:sz w:val="25"/>
          <w:szCs w:val="25"/>
        </w:rPr>
        <w:t xml:space="preserve"> году проведена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679F7">
        <w:rPr>
          <w:rFonts w:eastAsia="Calibri"/>
          <w:sz w:val="25"/>
          <w:szCs w:val="25"/>
        </w:rPr>
        <w:t>Росреестра</w:t>
      </w:r>
      <w:proofErr w:type="spellEnd"/>
      <w:r w:rsidRPr="008679F7">
        <w:rPr>
          <w:rFonts w:eastAsia="Calibri"/>
          <w:sz w:val="25"/>
          <w:szCs w:val="25"/>
        </w:rPr>
        <w:t xml:space="preserve"> от 04.08.2021 № П/0336 (далее – Методические указания).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Кадастровая стоимость </w:t>
      </w:r>
      <w:r w:rsidR="00B9294A" w:rsidRPr="008679F7">
        <w:rPr>
          <w:rFonts w:eastAsia="Calibri"/>
          <w:sz w:val="25"/>
          <w:szCs w:val="25"/>
        </w:rPr>
        <w:t>объекта недвижимости</w:t>
      </w:r>
      <w:r w:rsidRPr="008679F7">
        <w:rPr>
          <w:rFonts w:eastAsia="Calibri"/>
          <w:sz w:val="25"/>
          <w:szCs w:val="25"/>
        </w:rPr>
        <w:t xml:space="preserve"> с кадастровым номер</w:t>
      </w:r>
      <w:r w:rsidR="00B9294A" w:rsidRPr="008679F7">
        <w:rPr>
          <w:rFonts w:eastAsia="Calibri"/>
          <w:sz w:val="25"/>
          <w:szCs w:val="25"/>
        </w:rPr>
        <w:t>ом</w:t>
      </w:r>
      <w:r w:rsidRPr="008679F7">
        <w:rPr>
          <w:rFonts w:eastAsia="Calibri"/>
          <w:sz w:val="25"/>
          <w:szCs w:val="25"/>
        </w:rPr>
        <w:t xml:space="preserve"> </w:t>
      </w:r>
      <w:r w:rsidR="00540341" w:rsidRPr="008679F7">
        <w:rPr>
          <w:rFonts w:eastAsia="Calibri"/>
          <w:sz w:val="25"/>
          <w:szCs w:val="25"/>
        </w:rPr>
        <w:t>77:01:0004018:7002</w:t>
      </w:r>
      <w:r w:rsidRPr="008679F7">
        <w:rPr>
          <w:rFonts w:eastAsia="Calibri"/>
          <w:sz w:val="25"/>
          <w:szCs w:val="25"/>
        </w:rPr>
        <w:t xml:space="preserve"> на основании сведений, включенных в перечень </w:t>
      </w:r>
      <w:r w:rsidR="00B9294A" w:rsidRPr="008679F7">
        <w:rPr>
          <w:rFonts w:eastAsia="Calibri"/>
          <w:sz w:val="25"/>
          <w:szCs w:val="25"/>
        </w:rPr>
        <w:t>объектов недвижимости</w:t>
      </w:r>
      <w:r w:rsidRPr="008679F7">
        <w:rPr>
          <w:rFonts w:eastAsia="Calibri"/>
          <w:sz w:val="25"/>
          <w:szCs w:val="25"/>
        </w:rPr>
        <w:t>, подлежащих государственной кадастровой оценке по состоянию на 01.01.202</w:t>
      </w:r>
      <w:r w:rsidR="00B9294A" w:rsidRPr="008679F7">
        <w:rPr>
          <w:rFonts w:eastAsia="Calibri"/>
          <w:sz w:val="25"/>
          <w:szCs w:val="25"/>
        </w:rPr>
        <w:t>3</w:t>
      </w:r>
      <w:r w:rsidRPr="008679F7">
        <w:rPr>
          <w:rFonts w:eastAsia="Calibri"/>
          <w:sz w:val="25"/>
          <w:szCs w:val="25"/>
        </w:rPr>
        <w:t xml:space="preserve">, определена </w:t>
      </w:r>
      <w:r w:rsidR="00C0111F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в размере </w:t>
      </w:r>
      <w:r w:rsidR="001A341D" w:rsidRPr="008679F7">
        <w:rPr>
          <w:rFonts w:eastAsia="Calibri"/>
          <w:sz w:val="25"/>
          <w:szCs w:val="25"/>
        </w:rPr>
        <w:t xml:space="preserve">44 924 940,65 </w:t>
      </w:r>
      <w:r w:rsidRPr="008679F7">
        <w:rPr>
          <w:rFonts w:eastAsia="Calibri"/>
          <w:sz w:val="25"/>
          <w:szCs w:val="25"/>
        </w:rPr>
        <w:t xml:space="preserve">руб. с учетом </w:t>
      </w:r>
      <w:r w:rsidR="00B9294A" w:rsidRPr="008679F7">
        <w:rPr>
          <w:rFonts w:eastAsia="Calibri"/>
          <w:sz w:val="25"/>
          <w:szCs w:val="25"/>
        </w:rPr>
        <w:t>его</w:t>
      </w:r>
      <w:r w:rsidRPr="008679F7">
        <w:rPr>
          <w:rFonts w:eastAsia="Calibri"/>
          <w:sz w:val="25"/>
          <w:szCs w:val="25"/>
        </w:rPr>
        <w:t xml:space="preserve"> отнесения к группе</w:t>
      </w:r>
      <w:r w:rsidR="00366D5D" w:rsidRPr="008679F7">
        <w:rPr>
          <w:rFonts w:eastAsia="Calibri"/>
          <w:sz w:val="25"/>
          <w:szCs w:val="25"/>
        </w:rPr>
        <w:t xml:space="preserve"> </w:t>
      </w:r>
      <w:r w:rsidR="001A341D" w:rsidRPr="008679F7">
        <w:rPr>
          <w:rFonts w:eastAsia="Calibri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A341D" w:rsidRPr="008679F7" w:rsidRDefault="001A341D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</w:t>
      </w:r>
      <w:r w:rsidR="00A362B5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679F7">
        <w:rPr>
          <w:rFonts w:eastAsia="Calibri"/>
          <w:sz w:val="25"/>
          <w:szCs w:val="25"/>
        </w:rPr>
        <w:t>ценообразующие</w:t>
      </w:r>
      <w:proofErr w:type="spellEnd"/>
      <w:r w:rsidRPr="008679F7">
        <w:rPr>
          <w:rFonts w:eastAsia="Calibri"/>
          <w:sz w:val="25"/>
          <w:szCs w:val="25"/>
        </w:rPr>
        <w:t xml:space="preserve"> факторы объектов недвижимости).</w:t>
      </w:r>
    </w:p>
    <w:p w:rsidR="00C0111F" w:rsidRPr="008679F7" w:rsidRDefault="00C0111F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679F7">
        <w:rPr>
          <w:rFonts w:eastAsia="Calibri"/>
          <w:sz w:val="25"/>
          <w:szCs w:val="25"/>
        </w:rPr>
        <w:t>машино</w:t>
      </w:r>
      <w:proofErr w:type="spellEnd"/>
      <w:r w:rsidRPr="008679F7">
        <w:rPr>
          <w:rFonts w:eastAsia="Calibri"/>
          <w:sz w:val="25"/>
          <w:szCs w:val="25"/>
        </w:rPr>
        <w:t xml:space="preserve">-мест, расположенных </w:t>
      </w:r>
      <w:r w:rsidR="007B1B64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на территории города Москвы, по состоянию на 01.01.2023» (далее – Отчет) и в разделе 3.7</w:t>
      </w:r>
      <w:r w:rsidR="001A341D" w:rsidRPr="008679F7">
        <w:rPr>
          <w:rFonts w:eastAsia="Calibri"/>
          <w:sz w:val="25"/>
          <w:szCs w:val="25"/>
        </w:rPr>
        <w:t>.4</w:t>
      </w:r>
      <w:r w:rsidRPr="008679F7">
        <w:rPr>
          <w:rFonts w:eastAsia="Calibri"/>
          <w:sz w:val="25"/>
          <w:szCs w:val="25"/>
        </w:rPr>
        <w:t>.1 Тома 4 Отчета.</w:t>
      </w:r>
    </w:p>
    <w:p w:rsidR="00F74F92" w:rsidRPr="008679F7" w:rsidRDefault="00F74F92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lastRenderedPageBreak/>
        <w:t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В соответствии с пунктом 19 части II Методических указаний в рамках подготовки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в размере их рыночной стоимости в порядке, установленном законодательством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Российской Федерации. 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366D5D" w:rsidRPr="008679F7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 xml:space="preserve">на дату определения кадастровой стоимости. </w:t>
      </w:r>
    </w:p>
    <w:p w:rsidR="001A38D4" w:rsidRPr="008679F7" w:rsidRDefault="00664AA5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к подгруппе 15.8 «Объекты, рассчитанные методом сравнительной единицы», определяется в рамках массовой оценки с использованием сравнительного подхода методом сравнительной единицы.</w:t>
      </w:r>
    </w:p>
    <w:p w:rsidR="002F4103" w:rsidRPr="008679F7" w:rsidRDefault="002F4103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</w:t>
      </w:r>
    </w:p>
    <w:p w:rsidR="001A38D4" w:rsidRPr="008679F7" w:rsidRDefault="00664AA5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Объект недвижимости с кадастровым номером </w:t>
      </w:r>
      <w:r w:rsidR="008679F7" w:rsidRPr="008679F7">
        <w:rPr>
          <w:rFonts w:eastAsia="Calibri"/>
          <w:sz w:val="25"/>
          <w:szCs w:val="25"/>
        </w:rPr>
        <w:t xml:space="preserve">77:01:0004018:7002 </w:t>
      </w:r>
      <w:r w:rsidRPr="008679F7">
        <w:rPr>
          <w:rFonts w:eastAsia="Calibri"/>
          <w:sz w:val="25"/>
          <w:szCs w:val="25"/>
        </w:rPr>
        <w:t>не соответствует критериям отнесения объектов недвижимости к подгруппе 15.8</w:t>
      </w:r>
      <w:r w:rsidR="00076F94" w:rsidRPr="008679F7">
        <w:rPr>
          <w:rFonts w:eastAsia="Calibri"/>
          <w:sz w:val="25"/>
          <w:szCs w:val="25"/>
        </w:rPr>
        <w:t xml:space="preserve"> «Объекты, рассчитанные методом сравнительной единицы»</w:t>
      </w:r>
      <w:r w:rsidRPr="008679F7">
        <w:rPr>
          <w:rFonts w:eastAsia="Calibri"/>
          <w:sz w:val="25"/>
          <w:szCs w:val="25"/>
        </w:rPr>
        <w:t>.</w:t>
      </w:r>
    </w:p>
    <w:p w:rsidR="002575BB" w:rsidRPr="008679F7" w:rsidRDefault="00D45A00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Ошибок, указанных в заявлени</w:t>
      </w:r>
      <w:r w:rsidR="001A341D" w:rsidRPr="008679F7">
        <w:rPr>
          <w:rFonts w:eastAsia="Calibri"/>
          <w:sz w:val="25"/>
          <w:szCs w:val="25"/>
        </w:rPr>
        <w:t>ях</w:t>
      </w:r>
      <w:r w:rsidRPr="008679F7">
        <w:rPr>
          <w:rFonts w:eastAsia="Calibri"/>
          <w:sz w:val="25"/>
          <w:szCs w:val="25"/>
        </w:rPr>
        <w:t xml:space="preserve"> </w:t>
      </w:r>
      <w:r w:rsidR="009713E4" w:rsidRPr="008679F7">
        <w:rPr>
          <w:rFonts w:eastAsia="Calibri"/>
          <w:sz w:val="25"/>
          <w:szCs w:val="25"/>
        </w:rPr>
        <w:t xml:space="preserve">от </w:t>
      </w:r>
      <w:r w:rsidR="001A341D" w:rsidRPr="008679F7">
        <w:rPr>
          <w:rFonts w:eastAsia="Calibri"/>
          <w:sz w:val="25"/>
          <w:szCs w:val="25"/>
        </w:rPr>
        <w:t>15.07.2024 №№ 33-8-2072/24-(0)-0,</w:t>
      </w:r>
      <w:r w:rsidR="001A341D" w:rsidRPr="008679F7">
        <w:rPr>
          <w:rFonts w:eastAsia="Calibri"/>
          <w:sz w:val="25"/>
          <w:szCs w:val="25"/>
        </w:rPr>
        <w:br/>
        <w:t>33-8-2073/24-(0)-0,</w:t>
      </w:r>
      <w:r w:rsidRPr="008679F7">
        <w:rPr>
          <w:rFonts w:eastAsia="Calibri"/>
          <w:sz w:val="25"/>
          <w:szCs w:val="25"/>
        </w:rPr>
        <w:t xml:space="preserve"> 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CA72B2">
      <w:headerReference w:type="default" r:id="rId7"/>
      <w:pgSz w:w="11906" w:h="16838" w:code="9"/>
      <w:pgMar w:top="1134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52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3702A"/>
    <w:rsid w:val="00063466"/>
    <w:rsid w:val="00076F94"/>
    <w:rsid w:val="00077F9A"/>
    <w:rsid w:val="000852C2"/>
    <w:rsid w:val="000B6969"/>
    <w:rsid w:val="000F4294"/>
    <w:rsid w:val="00102D50"/>
    <w:rsid w:val="00132A2F"/>
    <w:rsid w:val="001346A9"/>
    <w:rsid w:val="00141094"/>
    <w:rsid w:val="00151C06"/>
    <w:rsid w:val="001919BA"/>
    <w:rsid w:val="001A341D"/>
    <w:rsid w:val="001A38D4"/>
    <w:rsid w:val="001C2469"/>
    <w:rsid w:val="001C3F29"/>
    <w:rsid w:val="001D0C4C"/>
    <w:rsid w:val="00205F67"/>
    <w:rsid w:val="0022361D"/>
    <w:rsid w:val="00226301"/>
    <w:rsid w:val="00227E18"/>
    <w:rsid w:val="00231EC8"/>
    <w:rsid w:val="002504FF"/>
    <w:rsid w:val="002575BB"/>
    <w:rsid w:val="00270129"/>
    <w:rsid w:val="00272FFD"/>
    <w:rsid w:val="00273735"/>
    <w:rsid w:val="0028123D"/>
    <w:rsid w:val="002823C5"/>
    <w:rsid w:val="00286949"/>
    <w:rsid w:val="002E69A7"/>
    <w:rsid w:val="002F4103"/>
    <w:rsid w:val="00307C3C"/>
    <w:rsid w:val="00307C97"/>
    <w:rsid w:val="003304E7"/>
    <w:rsid w:val="003328D1"/>
    <w:rsid w:val="00336A6B"/>
    <w:rsid w:val="00342BBE"/>
    <w:rsid w:val="00362999"/>
    <w:rsid w:val="00366D5D"/>
    <w:rsid w:val="0039157A"/>
    <w:rsid w:val="00396BFF"/>
    <w:rsid w:val="003A6782"/>
    <w:rsid w:val="003B0FF5"/>
    <w:rsid w:val="003B158F"/>
    <w:rsid w:val="003B34D3"/>
    <w:rsid w:val="003B4784"/>
    <w:rsid w:val="004068C5"/>
    <w:rsid w:val="004646C5"/>
    <w:rsid w:val="0048188F"/>
    <w:rsid w:val="004926AE"/>
    <w:rsid w:val="004C655A"/>
    <w:rsid w:val="004C7830"/>
    <w:rsid w:val="004D267A"/>
    <w:rsid w:val="004E03F3"/>
    <w:rsid w:val="004E5771"/>
    <w:rsid w:val="00502391"/>
    <w:rsid w:val="00505439"/>
    <w:rsid w:val="00540341"/>
    <w:rsid w:val="0058377E"/>
    <w:rsid w:val="00590EF3"/>
    <w:rsid w:val="00591DC9"/>
    <w:rsid w:val="0059748D"/>
    <w:rsid w:val="005A7673"/>
    <w:rsid w:val="005B4668"/>
    <w:rsid w:val="005D77E5"/>
    <w:rsid w:val="005E7A12"/>
    <w:rsid w:val="005F1732"/>
    <w:rsid w:val="00633B5D"/>
    <w:rsid w:val="00664AA5"/>
    <w:rsid w:val="00674607"/>
    <w:rsid w:val="00683313"/>
    <w:rsid w:val="006902CF"/>
    <w:rsid w:val="00690400"/>
    <w:rsid w:val="006A2C47"/>
    <w:rsid w:val="006D0CF7"/>
    <w:rsid w:val="006D1F30"/>
    <w:rsid w:val="006D44EB"/>
    <w:rsid w:val="006D7BA7"/>
    <w:rsid w:val="006F6F73"/>
    <w:rsid w:val="00723612"/>
    <w:rsid w:val="00732E70"/>
    <w:rsid w:val="007455FE"/>
    <w:rsid w:val="00766079"/>
    <w:rsid w:val="00793167"/>
    <w:rsid w:val="007B1B64"/>
    <w:rsid w:val="007C165E"/>
    <w:rsid w:val="007C7D91"/>
    <w:rsid w:val="007F558B"/>
    <w:rsid w:val="00801FB7"/>
    <w:rsid w:val="0081038D"/>
    <w:rsid w:val="00817548"/>
    <w:rsid w:val="00825BE1"/>
    <w:rsid w:val="00862614"/>
    <w:rsid w:val="008670AF"/>
    <w:rsid w:val="008679F7"/>
    <w:rsid w:val="00881D2E"/>
    <w:rsid w:val="008A1E00"/>
    <w:rsid w:val="008A4886"/>
    <w:rsid w:val="008B2613"/>
    <w:rsid w:val="008C4DD1"/>
    <w:rsid w:val="008D3005"/>
    <w:rsid w:val="008D7519"/>
    <w:rsid w:val="00901A9E"/>
    <w:rsid w:val="00930A22"/>
    <w:rsid w:val="00946478"/>
    <w:rsid w:val="0095243C"/>
    <w:rsid w:val="00953704"/>
    <w:rsid w:val="00960CF2"/>
    <w:rsid w:val="009713E4"/>
    <w:rsid w:val="00985D91"/>
    <w:rsid w:val="009A60C3"/>
    <w:rsid w:val="009F7E0E"/>
    <w:rsid w:val="00A0619E"/>
    <w:rsid w:val="00A25EBF"/>
    <w:rsid w:val="00A362B5"/>
    <w:rsid w:val="00A42091"/>
    <w:rsid w:val="00A42AC7"/>
    <w:rsid w:val="00A42FF7"/>
    <w:rsid w:val="00A473E1"/>
    <w:rsid w:val="00A82707"/>
    <w:rsid w:val="00A9088C"/>
    <w:rsid w:val="00AB6650"/>
    <w:rsid w:val="00AC7DFC"/>
    <w:rsid w:val="00AE4372"/>
    <w:rsid w:val="00B04546"/>
    <w:rsid w:val="00B0596E"/>
    <w:rsid w:val="00B157B0"/>
    <w:rsid w:val="00B27F0B"/>
    <w:rsid w:val="00B478D2"/>
    <w:rsid w:val="00B751DE"/>
    <w:rsid w:val="00B9294A"/>
    <w:rsid w:val="00BA0ED3"/>
    <w:rsid w:val="00BB60D6"/>
    <w:rsid w:val="00BB76B9"/>
    <w:rsid w:val="00BE07FC"/>
    <w:rsid w:val="00C0111F"/>
    <w:rsid w:val="00C10395"/>
    <w:rsid w:val="00C147BA"/>
    <w:rsid w:val="00C47D5E"/>
    <w:rsid w:val="00C5303C"/>
    <w:rsid w:val="00C6022A"/>
    <w:rsid w:val="00C66D35"/>
    <w:rsid w:val="00C72BAA"/>
    <w:rsid w:val="00C739A2"/>
    <w:rsid w:val="00CA0208"/>
    <w:rsid w:val="00CA2DBD"/>
    <w:rsid w:val="00CA72B2"/>
    <w:rsid w:val="00CD3F3B"/>
    <w:rsid w:val="00CE1FE3"/>
    <w:rsid w:val="00D02A10"/>
    <w:rsid w:val="00D0326A"/>
    <w:rsid w:val="00D41AA7"/>
    <w:rsid w:val="00D45A00"/>
    <w:rsid w:val="00D50FD4"/>
    <w:rsid w:val="00D52CA9"/>
    <w:rsid w:val="00D61987"/>
    <w:rsid w:val="00D634F5"/>
    <w:rsid w:val="00D87B31"/>
    <w:rsid w:val="00DD029D"/>
    <w:rsid w:val="00DD5882"/>
    <w:rsid w:val="00E643EE"/>
    <w:rsid w:val="00E66306"/>
    <w:rsid w:val="00E72B45"/>
    <w:rsid w:val="00E81003"/>
    <w:rsid w:val="00E86B4E"/>
    <w:rsid w:val="00EB6ADE"/>
    <w:rsid w:val="00EE3220"/>
    <w:rsid w:val="00EE350E"/>
    <w:rsid w:val="00EF68E9"/>
    <w:rsid w:val="00F13E3B"/>
    <w:rsid w:val="00F234FC"/>
    <w:rsid w:val="00F25F43"/>
    <w:rsid w:val="00F329E0"/>
    <w:rsid w:val="00F57BB5"/>
    <w:rsid w:val="00F65ADD"/>
    <w:rsid w:val="00F74F92"/>
    <w:rsid w:val="00F759D9"/>
    <w:rsid w:val="00F77972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293185"/>
    </o:shapedefaults>
    <o:shapelayout v:ext="edit">
      <o:idmap v:ext="edit" data="1"/>
    </o:shapelayout>
  </w:shapeDefaults>
  <w:decimalSymbol w:val="."/>
  <w:listSeparator w:val=";"/>
  <w14:docId w14:val="1190A6A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92E9-26FA-4D17-8D5A-811C4E9C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4064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4566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2024-06-05T10:52:00Z</dcterms:created>
  <dcterms:modified xsi:type="dcterms:W3CDTF">2024-08-05T05:12:00Z</dcterms:modified>
</cp:coreProperties>
</file>