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420851">
      <w:pPr>
        <w:spacing w:after="0" w:line="240" w:lineRule="auto"/>
        <w:ind w:left="284" w:right="282" w:firstLine="708"/>
        <w:jc w:val="center"/>
        <w:rPr>
          <w:b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744E8" w:rsidRDefault="003744E8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9F35AA" w:rsidRDefault="00470695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F35AA">
        <w:rPr>
          <w:b/>
          <w:sz w:val="26"/>
          <w:szCs w:val="26"/>
        </w:rPr>
        <w:t>РЕШЕНИЕ</w:t>
      </w:r>
    </w:p>
    <w:p w:rsidR="00470695" w:rsidRPr="009F35AA" w:rsidRDefault="00EF278C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F35AA">
        <w:rPr>
          <w:b/>
          <w:sz w:val="26"/>
          <w:szCs w:val="26"/>
        </w:rPr>
        <w:t>об отказе в</w:t>
      </w:r>
      <w:r w:rsidR="00785344" w:rsidRPr="009F35A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9F35AA" w:rsidRDefault="00470695" w:rsidP="0042085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296AC7" w:rsidRPr="00296AC7" w:rsidRDefault="00296AC7" w:rsidP="00E42243">
      <w:pPr>
        <w:spacing w:after="0" w:line="245" w:lineRule="auto"/>
        <w:ind w:right="-2"/>
        <w:rPr>
          <w:b/>
          <w:sz w:val="26"/>
          <w:szCs w:val="26"/>
        </w:rPr>
      </w:pPr>
      <w:r w:rsidRPr="00296AC7">
        <w:rPr>
          <w:b/>
          <w:sz w:val="26"/>
          <w:szCs w:val="26"/>
        </w:rPr>
        <w:t>«</w:t>
      </w:r>
      <w:r w:rsidR="008A038D">
        <w:rPr>
          <w:b/>
          <w:sz w:val="26"/>
          <w:szCs w:val="26"/>
        </w:rPr>
        <w:t>26</w:t>
      </w:r>
      <w:r w:rsidRPr="00296AC7">
        <w:rPr>
          <w:b/>
          <w:sz w:val="26"/>
          <w:szCs w:val="26"/>
        </w:rPr>
        <w:t>» апреля 2024 г.</w:t>
      </w:r>
      <w:r w:rsidRPr="00296AC7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8A038D">
        <w:rPr>
          <w:b/>
          <w:sz w:val="26"/>
          <w:szCs w:val="26"/>
        </w:rPr>
        <w:t>311</w:t>
      </w:r>
      <w:r w:rsidRPr="00296AC7">
        <w:rPr>
          <w:b/>
          <w:sz w:val="26"/>
          <w:szCs w:val="26"/>
        </w:rPr>
        <w:t>/24</w:t>
      </w:r>
    </w:p>
    <w:p w:rsidR="00296AC7" w:rsidRPr="00296AC7" w:rsidRDefault="00296AC7" w:rsidP="00E42243">
      <w:pPr>
        <w:spacing w:after="0" w:line="245" w:lineRule="auto"/>
        <w:ind w:right="-2"/>
        <w:jc w:val="both"/>
        <w:rPr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  <w:tab w:val="left" w:pos="5812"/>
        </w:tabs>
        <w:spacing w:after="0" w:line="245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Реквизиты заявления:</w:t>
      </w:r>
      <w:r w:rsidRPr="00296AC7">
        <w:rPr>
          <w:sz w:val="26"/>
          <w:szCs w:val="26"/>
        </w:rPr>
        <w:tab/>
        <w:t xml:space="preserve">от 03.04.2024 № </w:t>
      </w:r>
      <w:r w:rsidR="00420851" w:rsidRPr="009F35AA">
        <w:rPr>
          <w:sz w:val="26"/>
          <w:szCs w:val="26"/>
        </w:rPr>
        <w:t>03-255/24</w:t>
      </w:r>
    </w:p>
    <w:p w:rsidR="00296AC7" w:rsidRPr="00296AC7" w:rsidRDefault="00296AC7" w:rsidP="00E42243">
      <w:pPr>
        <w:tabs>
          <w:tab w:val="left" w:pos="5670"/>
          <w:tab w:val="left" w:pos="5812"/>
        </w:tabs>
        <w:spacing w:after="0" w:line="245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sz w:val="26"/>
          <w:szCs w:val="26"/>
        </w:rPr>
        <w:tab/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 xml:space="preserve">Информация о заявителе: </w:t>
      </w:r>
      <w:r w:rsidRPr="00296AC7">
        <w:rPr>
          <w:b/>
          <w:sz w:val="26"/>
          <w:szCs w:val="26"/>
        </w:rPr>
        <w:tab/>
      </w:r>
      <w:r w:rsidR="003744E8">
        <w:rPr>
          <w:sz w:val="26"/>
          <w:szCs w:val="26"/>
        </w:rPr>
        <w:t>***</w:t>
      </w:r>
      <w:r w:rsidRPr="00296AC7">
        <w:rPr>
          <w:sz w:val="26"/>
          <w:szCs w:val="26"/>
        </w:rPr>
        <w:tab/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  <w:t>77:01:0003017:</w:t>
      </w:r>
      <w:r w:rsidRPr="009F35AA">
        <w:rPr>
          <w:sz w:val="26"/>
          <w:szCs w:val="26"/>
        </w:rPr>
        <w:t>3797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proofErr w:type="spellStart"/>
      <w:r w:rsidRPr="00296AC7">
        <w:rPr>
          <w:sz w:val="26"/>
          <w:szCs w:val="26"/>
        </w:rPr>
        <w:t>Басманный</w:t>
      </w:r>
      <w:proofErr w:type="spellEnd"/>
      <w:r w:rsidRPr="00296AC7">
        <w:rPr>
          <w:sz w:val="26"/>
          <w:szCs w:val="26"/>
        </w:rPr>
        <w:t>, ул. Спартаковская,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ab/>
      </w:r>
      <w:r w:rsidRPr="00296AC7">
        <w:rPr>
          <w:sz w:val="26"/>
          <w:szCs w:val="26"/>
        </w:rPr>
        <w:t>д. 24, пом. 1/1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  <w:t>77:01:000301</w:t>
      </w:r>
      <w:r w:rsidRPr="009F35AA">
        <w:rPr>
          <w:sz w:val="26"/>
          <w:szCs w:val="26"/>
        </w:rPr>
        <w:t>1</w:t>
      </w:r>
      <w:r w:rsidRPr="00296AC7">
        <w:rPr>
          <w:sz w:val="26"/>
          <w:szCs w:val="26"/>
        </w:rPr>
        <w:t>:</w:t>
      </w:r>
      <w:r w:rsidRPr="009F35AA">
        <w:rPr>
          <w:sz w:val="26"/>
          <w:szCs w:val="26"/>
        </w:rPr>
        <w:t>3200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proofErr w:type="spellStart"/>
      <w:r w:rsidRPr="00296AC7">
        <w:rPr>
          <w:sz w:val="26"/>
          <w:szCs w:val="26"/>
        </w:rPr>
        <w:t>Басманный</w:t>
      </w:r>
      <w:proofErr w:type="spellEnd"/>
      <w:r w:rsidRPr="00296AC7">
        <w:rPr>
          <w:sz w:val="26"/>
          <w:szCs w:val="26"/>
        </w:rPr>
        <w:t>, ул. Спартаковская,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ab/>
      </w:r>
      <w:r w:rsidRPr="00296AC7">
        <w:rPr>
          <w:sz w:val="26"/>
          <w:szCs w:val="26"/>
        </w:rPr>
        <w:t>д. 24, пом. 2/1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b/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  <w:t>77:01:000301</w:t>
      </w:r>
      <w:r w:rsidRPr="009F35AA">
        <w:rPr>
          <w:sz w:val="26"/>
          <w:szCs w:val="26"/>
        </w:rPr>
        <w:t>7</w:t>
      </w:r>
      <w:r w:rsidRPr="00296AC7">
        <w:rPr>
          <w:sz w:val="26"/>
          <w:szCs w:val="26"/>
        </w:rPr>
        <w:t>:</w:t>
      </w:r>
      <w:r w:rsidRPr="009F35AA">
        <w:rPr>
          <w:sz w:val="26"/>
          <w:szCs w:val="26"/>
        </w:rPr>
        <w:t>1651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proofErr w:type="spellStart"/>
      <w:r w:rsidRPr="00296AC7">
        <w:rPr>
          <w:sz w:val="26"/>
          <w:szCs w:val="26"/>
        </w:rPr>
        <w:t>Басманный</w:t>
      </w:r>
      <w:proofErr w:type="spellEnd"/>
      <w:r w:rsidRPr="00296AC7">
        <w:rPr>
          <w:sz w:val="26"/>
          <w:szCs w:val="26"/>
        </w:rPr>
        <w:t>, ул. Спартаковская,</w:t>
      </w:r>
    </w:p>
    <w:p w:rsidR="00296AC7" w:rsidRPr="009F35AA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ab/>
      </w:r>
      <w:r w:rsidRPr="00296AC7">
        <w:rPr>
          <w:sz w:val="26"/>
          <w:szCs w:val="26"/>
        </w:rPr>
        <w:t>д. 24, пом. 1/П</w:t>
      </w:r>
    </w:p>
    <w:p w:rsidR="00296AC7" w:rsidRPr="009F35AA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b/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  <w:t>77:01:00030</w:t>
      </w:r>
      <w:r w:rsidRPr="009F35AA">
        <w:rPr>
          <w:sz w:val="26"/>
          <w:szCs w:val="26"/>
        </w:rPr>
        <w:t>11</w:t>
      </w:r>
      <w:r w:rsidRPr="00296AC7">
        <w:rPr>
          <w:sz w:val="26"/>
          <w:szCs w:val="26"/>
        </w:rPr>
        <w:t>:</w:t>
      </w:r>
      <w:r w:rsidRPr="009F35AA">
        <w:rPr>
          <w:sz w:val="26"/>
          <w:szCs w:val="26"/>
        </w:rPr>
        <w:t>3199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Pr="00296AC7">
        <w:rPr>
          <w:sz w:val="26"/>
          <w:szCs w:val="26"/>
        </w:rPr>
        <w:t>вн</w:t>
      </w:r>
      <w:proofErr w:type="spellEnd"/>
      <w:r w:rsidRPr="00296AC7">
        <w:rPr>
          <w:sz w:val="26"/>
          <w:szCs w:val="26"/>
        </w:rPr>
        <w:t xml:space="preserve">. тер. г. муниципальный округ </w:t>
      </w:r>
      <w:proofErr w:type="spellStart"/>
      <w:r w:rsidRPr="00296AC7">
        <w:rPr>
          <w:sz w:val="26"/>
          <w:szCs w:val="26"/>
        </w:rPr>
        <w:t>Басманный</w:t>
      </w:r>
      <w:proofErr w:type="spellEnd"/>
      <w:r w:rsidRPr="00296AC7">
        <w:rPr>
          <w:sz w:val="26"/>
          <w:szCs w:val="26"/>
        </w:rPr>
        <w:t>, ул. Спартаковская,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ab/>
      </w:r>
      <w:r w:rsidRPr="00296AC7">
        <w:rPr>
          <w:sz w:val="26"/>
          <w:szCs w:val="26"/>
        </w:rPr>
        <w:t>д. 24, пом. 1/П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</w:p>
    <w:p w:rsidR="00470695" w:rsidRPr="009F35AA" w:rsidRDefault="00470695" w:rsidP="00E42243">
      <w:pPr>
        <w:tabs>
          <w:tab w:val="left" w:pos="5103"/>
          <w:tab w:val="left" w:pos="5812"/>
        </w:tabs>
        <w:spacing w:after="0" w:line="245" w:lineRule="auto"/>
        <w:ind w:right="-2"/>
        <w:jc w:val="both"/>
        <w:rPr>
          <w:b/>
          <w:sz w:val="26"/>
          <w:szCs w:val="26"/>
        </w:rPr>
      </w:pPr>
      <w:r w:rsidRPr="009F35AA">
        <w:rPr>
          <w:b/>
          <w:sz w:val="26"/>
          <w:szCs w:val="26"/>
        </w:rPr>
        <w:t>Информация о проведенной проверке:</w:t>
      </w:r>
    </w:p>
    <w:p w:rsidR="009F35AA" w:rsidRPr="009F35AA" w:rsidRDefault="009F35AA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386B62" w:rsidRPr="009F35AA" w:rsidRDefault="00386B62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Государственная кадастровая оценка в городе Москве в 202</w:t>
      </w:r>
      <w:r w:rsidR="00457C6E" w:rsidRPr="009F35AA">
        <w:rPr>
          <w:sz w:val="26"/>
          <w:szCs w:val="26"/>
        </w:rPr>
        <w:t>3</w:t>
      </w:r>
      <w:r w:rsidRPr="009F35AA">
        <w:rPr>
          <w:sz w:val="26"/>
          <w:szCs w:val="26"/>
        </w:rPr>
        <w:t xml:space="preserve"> году проведена </w:t>
      </w:r>
      <w:r w:rsidRPr="009F35A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20851" w:rsidRPr="009F35AA">
        <w:rPr>
          <w:sz w:val="26"/>
          <w:szCs w:val="26"/>
        </w:rPr>
        <w:t xml:space="preserve"> (далее – Закон о ГКО)</w:t>
      </w:r>
      <w:r w:rsidRPr="009F35AA">
        <w:rPr>
          <w:sz w:val="26"/>
          <w:szCs w:val="26"/>
        </w:rPr>
        <w:t xml:space="preserve">, </w:t>
      </w:r>
      <w:r w:rsidR="009F35AA">
        <w:rPr>
          <w:sz w:val="26"/>
          <w:szCs w:val="26"/>
        </w:rPr>
        <w:t>Методическими указаниями</w:t>
      </w:r>
      <w:r w:rsidR="009F35AA">
        <w:rPr>
          <w:sz w:val="26"/>
          <w:szCs w:val="26"/>
        </w:rPr>
        <w:br/>
      </w:r>
      <w:r w:rsidR="00457C6E" w:rsidRPr="009F35A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9F35AA">
        <w:rPr>
          <w:sz w:val="26"/>
          <w:szCs w:val="26"/>
        </w:rPr>
        <w:t>Росреестра</w:t>
      </w:r>
      <w:proofErr w:type="spellEnd"/>
      <w:r w:rsidR="009F35AA">
        <w:rPr>
          <w:sz w:val="26"/>
          <w:szCs w:val="26"/>
        </w:rPr>
        <w:br/>
      </w:r>
      <w:r w:rsidR="00457C6E" w:rsidRPr="009F35AA">
        <w:rPr>
          <w:sz w:val="26"/>
          <w:szCs w:val="26"/>
        </w:rPr>
        <w:t>от 04.08.2021 № П/0336</w:t>
      </w:r>
      <w:r w:rsidRPr="009F35AA">
        <w:rPr>
          <w:sz w:val="26"/>
          <w:szCs w:val="26"/>
        </w:rPr>
        <w:t xml:space="preserve">. </w:t>
      </w:r>
    </w:p>
    <w:p w:rsidR="00420851" w:rsidRPr="009F35AA" w:rsidRDefault="00386B62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Кадастровая стоимость объект</w:t>
      </w:r>
      <w:r w:rsidR="00296AC7" w:rsidRPr="009F35AA">
        <w:rPr>
          <w:sz w:val="26"/>
          <w:szCs w:val="26"/>
        </w:rPr>
        <w:t>ов</w:t>
      </w:r>
      <w:r w:rsidRPr="009F35AA">
        <w:rPr>
          <w:sz w:val="26"/>
          <w:szCs w:val="26"/>
        </w:rPr>
        <w:t xml:space="preserve"> недвижимости с кадастровым</w:t>
      </w:r>
      <w:r w:rsidR="00296AC7" w:rsidRPr="009F35AA">
        <w:rPr>
          <w:sz w:val="26"/>
          <w:szCs w:val="26"/>
        </w:rPr>
        <w:t>и</w:t>
      </w:r>
      <w:r w:rsidRPr="009F35AA">
        <w:rPr>
          <w:sz w:val="26"/>
          <w:szCs w:val="26"/>
        </w:rPr>
        <w:t xml:space="preserve"> </w:t>
      </w:r>
      <w:r w:rsidR="00AF355B">
        <w:rPr>
          <w:sz w:val="26"/>
          <w:szCs w:val="26"/>
        </w:rPr>
        <w:br/>
      </w:r>
      <w:r w:rsidRPr="009F35AA">
        <w:rPr>
          <w:sz w:val="26"/>
          <w:szCs w:val="26"/>
        </w:rPr>
        <w:t>номер</w:t>
      </w:r>
      <w:r w:rsidR="00296AC7" w:rsidRPr="009F35AA">
        <w:rPr>
          <w:sz w:val="26"/>
          <w:szCs w:val="26"/>
        </w:rPr>
        <w:t>ами</w:t>
      </w:r>
      <w:r w:rsidRPr="009F35AA">
        <w:rPr>
          <w:sz w:val="26"/>
          <w:szCs w:val="26"/>
        </w:rPr>
        <w:t xml:space="preserve"> </w:t>
      </w:r>
      <w:r w:rsidR="00296AC7" w:rsidRPr="009F35AA">
        <w:rPr>
          <w:bCs/>
          <w:sz w:val="26"/>
          <w:szCs w:val="26"/>
        </w:rPr>
        <w:t>77:01:0</w:t>
      </w:r>
      <w:r w:rsidR="00AF355B">
        <w:rPr>
          <w:bCs/>
          <w:sz w:val="26"/>
          <w:szCs w:val="26"/>
        </w:rPr>
        <w:t>003017:3797, 77:01:0003011:3200</w:t>
      </w:r>
      <w:r w:rsidR="00296AC7" w:rsidRPr="009F35AA">
        <w:rPr>
          <w:bCs/>
          <w:sz w:val="26"/>
          <w:szCs w:val="26"/>
        </w:rPr>
        <w:t xml:space="preserve"> </w:t>
      </w:r>
      <w:r w:rsidR="006668FD" w:rsidRPr="009F35AA">
        <w:rPr>
          <w:bCs/>
          <w:sz w:val="26"/>
          <w:szCs w:val="26"/>
        </w:rPr>
        <w:t xml:space="preserve">в размере </w:t>
      </w:r>
      <w:r w:rsidR="00296AC7" w:rsidRPr="009F35AA">
        <w:rPr>
          <w:bCs/>
          <w:sz w:val="26"/>
          <w:szCs w:val="26"/>
        </w:rPr>
        <w:t>182 365</w:t>
      </w:r>
      <w:r w:rsidR="005C7E92">
        <w:rPr>
          <w:bCs/>
          <w:sz w:val="26"/>
          <w:szCs w:val="26"/>
        </w:rPr>
        <w:t> </w:t>
      </w:r>
      <w:r w:rsidR="00296AC7" w:rsidRPr="009F35AA">
        <w:rPr>
          <w:bCs/>
          <w:sz w:val="26"/>
          <w:szCs w:val="26"/>
        </w:rPr>
        <w:t>876</w:t>
      </w:r>
      <w:r w:rsidR="005C7E92">
        <w:rPr>
          <w:bCs/>
          <w:sz w:val="26"/>
          <w:szCs w:val="26"/>
        </w:rPr>
        <w:t>,</w:t>
      </w:r>
      <w:r w:rsidR="00296AC7" w:rsidRPr="009F35AA">
        <w:rPr>
          <w:bCs/>
          <w:sz w:val="26"/>
          <w:szCs w:val="26"/>
        </w:rPr>
        <w:t xml:space="preserve">64 </w:t>
      </w:r>
      <w:r w:rsidR="006668FD" w:rsidRPr="009F35AA">
        <w:rPr>
          <w:bCs/>
          <w:sz w:val="26"/>
          <w:szCs w:val="26"/>
        </w:rPr>
        <w:t>руб.</w:t>
      </w:r>
      <w:r w:rsidR="00296AC7" w:rsidRPr="009F35AA">
        <w:rPr>
          <w:bCs/>
          <w:sz w:val="26"/>
          <w:szCs w:val="26"/>
        </w:rPr>
        <w:t>,</w:t>
      </w:r>
      <w:r w:rsidR="00AF355B">
        <w:rPr>
          <w:bCs/>
          <w:sz w:val="26"/>
          <w:szCs w:val="26"/>
        </w:rPr>
        <w:t xml:space="preserve"> </w:t>
      </w:r>
      <w:r w:rsidR="00296AC7" w:rsidRPr="009F35AA">
        <w:rPr>
          <w:bCs/>
          <w:sz w:val="26"/>
          <w:szCs w:val="26"/>
        </w:rPr>
        <w:t>367 228</w:t>
      </w:r>
      <w:r w:rsidR="009F35AA">
        <w:rPr>
          <w:bCs/>
          <w:sz w:val="26"/>
          <w:szCs w:val="26"/>
        </w:rPr>
        <w:t> </w:t>
      </w:r>
      <w:r w:rsidR="00296AC7" w:rsidRPr="009F35AA">
        <w:rPr>
          <w:bCs/>
          <w:sz w:val="26"/>
          <w:szCs w:val="26"/>
        </w:rPr>
        <w:t>686</w:t>
      </w:r>
      <w:r w:rsidR="009F35AA">
        <w:rPr>
          <w:bCs/>
          <w:sz w:val="26"/>
          <w:szCs w:val="26"/>
        </w:rPr>
        <w:t>,</w:t>
      </w:r>
      <w:r w:rsidR="00296AC7" w:rsidRPr="009F35AA">
        <w:rPr>
          <w:bCs/>
          <w:sz w:val="26"/>
          <w:szCs w:val="26"/>
        </w:rPr>
        <w:t>78 руб.,</w:t>
      </w:r>
      <w:r w:rsidRPr="009F35AA">
        <w:rPr>
          <w:sz w:val="26"/>
          <w:szCs w:val="26"/>
        </w:rPr>
        <w:t xml:space="preserve"> </w:t>
      </w:r>
      <w:r w:rsidR="00420851" w:rsidRPr="009F35AA">
        <w:rPr>
          <w:sz w:val="26"/>
          <w:szCs w:val="26"/>
        </w:rPr>
        <w:t xml:space="preserve">соответственно, </w:t>
      </w:r>
      <w:r w:rsidRPr="009F35AA">
        <w:rPr>
          <w:sz w:val="26"/>
          <w:szCs w:val="26"/>
        </w:rPr>
        <w:t>на основании сведений, включенных</w:t>
      </w:r>
      <w:r w:rsidR="00296AC7" w:rsidRPr="009F35AA">
        <w:rPr>
          <w:sz w:val="26"/>
          <w:szCs w:val="26"/>
        </w:rPr>
        <w:t xml:space="preserve"> </w:t>
      </w:r>
      <w:r w:rsidRPr="009F35AA">
        <w:rPr>
          <w:sz w:val="26"/>
          <w:szCs w:val="26"/>
        </w:rPr>
        <w:t>в перечень объектов недвижимости, подлежащих государственной кадастровой о</w:t>
      </w:r>
      <w:r w:rsidR="00457C6E" w:rsidRPr="009F35AA">
        <w:rPr>
          <w:sz w:val="26"/>
          <w:szCs w:val="26"/>
        </w:rPr>
        <w:t>ценке</w:t>
      </w:r>
      <w:r w:rsidR="00AF355B">
        <w:rPr>
          <w:sz w:val="26"/>
          <w:szCs w:val="26"/>
        </w:rPr>
        <w:t xml:space="preserve"> </w:t>
      </w:r>
      <w:r w:rsidR="00AF355B">
        <w:rPr>
          <w:sz w:val="26"/>
          <w:szCs w:val="26"/>
        </w:rPr>
        <w:br/>
      </w:r>
      <w:r w:rsidR="00457C6E" w:rsidRPr="009F35AA">
        <w:rPr>
          <w:sz w:val="26"/>
          <w:szCs w:val="26"/>
        </w:rPr>
        <w:lastRenderedPageBreak/>
        <w:t>по состоянию на 01.01.2023</w:t>
      </w:r>
      <w:r w:rsidRPr="009F35AA">
        <w:rPr>
          <w:sz w:val="26"/>
          <w:szCs w:val="26"/>
        </w:rPr>
        <w:t>, определена</w:t>
      </w:r>
      <w:r w:rsidR="009F35AA">
        <w:rPr>
          <w:sz w:val="26"/>
          <w:szCs w:val="26"/>
        </w:rPr>
        <w:t xml:space="preserve"> </w:t>
      </w:r>
      <w:r w:rsidRPr="009F35AA">
        <w:rPr>
          <w:sz w:val="26"/>
          <w:szCs w:val="26"/>
        </w:rPr>
        <w:t xml:space="preserve">с учетом отнесения </w:t>
      </w:r>
      <w:r w:rsidR="00AF355B">
        <w:rPr>
          <w:sz w:val="26"/>
          <w:szCs w:val="26"/>
        </w:rPr>
        <w:t xml:space="preserve">их </w:t>
      </w:r>
      <w:r w:rsidRPr="009F35AA">
        <w:rPr>
          <w:sz w:val="26"/>
          <w:szCs w:val="26"/>
        </w:rPr>
        <w:t xml:space="preserve">к группе </w:t>
      </w:r>
      <w:r w:rsidR="00A848E5" w:rsidRPr="009F35AA">
        <w:rPr>
          <w:sz w:val="26"/>
          <w:szCs w:val="26"/>
        </w:rPr>
        <w:t>4</w:t>
      </w:r>
      <w:r w:rsidR="00E73D40" w:rsidRPr="009F35AA">
        <w:rPr>
          <w:sz w:val="26"/>
          <w:szCs w:val="26"/>
        </w:rPr>
        <w:t xml:space="preserve"> </w:t>
      </w:r>
      <w:r w:rsidR="006668FD" w:rsidRPr="009F35AA">
        <w:rPr>
          <w:sz w:val="26"/>
          <w:szCs w:val="26"/>
        </w:rPr>
        <w:t>«</w:t>
      </w:r>
      <w:r w:rsidR="007B5F4B" w:rsidRPr="009F35AA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AF355B">
        <w:rPr>
          <w:sz w:val="26"/>
          <w:szCs w:val="26"/>
        </w:rPr>
        <w:br/>
      </w:r>
      <w:r w:rsidR="007B5F4B" w:rsidRPr="009F35AA">
        <w:rPr>
          <w:sz w:val="26"/>
          <w:szCs w:val="26"/>
        </w:rPr>
        <w:t>и развлечений, включая объекты многофункционального назначения</w:t>
      </w:r>
      <w:r w:rsidR="00E73D40" w:rsidRPr="009F35AA">
        <w:rPr>
          <w:sz w:val="26"/>
          <w:szCs w:val="26"/>
        </w:rPr>
        <w:t xml:space="preserve">», </w:t>
      </w:r>
      <w:r w:rsidR="006668FD" w:rsidRPr="009F35AA">
        <w:rPr>
          <w:sz w:val="26"/>
          <w:szCs w:val="26"/>
        </w:rPr>
        <w:t>подгруппе</w:t>
      </w:r>
      <w:r w:rsidR="00420851" w:rsidRPr="009F35AA">
        <w:rPr>
          <w:sz w:val="26"/>
          <w:szCs w:val="26"/>
        </w:rPr>
        <w:t xml:space="preserve"> </w:t>
      </w:r>
      <w:r w:rsidR="006045C3" w:rsidRPr="009F35AA">
        <w:rPr>
          <w:sz w:val="26"/>
          <w:szCs w:val="26"/>
        </w:rPr>
        <w:t>4.</w:t>
      </w:r>
      <w:r w:rsidR="005B6658" w:rsidRPr="009F35AA">
        <w:rPr>
          <w:sz w:val="26"/>
          <w:szCs w:val="26"/>
        </w:rPr>
        <w:t>1</w:t>
      </w:r>
      <w:r w:rsidR="006668FD" w:rsidRPr="009F35AA">
        <w:rPr>
          <w:sz w:val="26"/>
          <w:szCs w:val="26"/>
        </w:rPr>
        <w:t xml:space="preserve"> «</w:t>
      </w:r>
      <w:r w:rsidR="007B5F4B" w:rsidRPr="009F35AA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AF355B">
        <w:rPr>
          <w:sz w:val="26"/>
          <w:szCs w:val="26"/>
        </w:rPr>
        <w:br/>
      </w:r>
      <w:r w:rsidR="007B5F4B" w:rsidRPr="009F35A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6668FD" w:rsidRPr="009F35AA">
        <w:rPr>
          <w:sz w:val="26"/>
          <w:szCs w:val="26"/>
        </w:rPr>
        <w:t>»</w:t>
      </w:r>
      <w:r w:rsidR="00420851" w:rsidRPr="009F35AA">
        <w:rPr>
          <w:sz w:val="26"/>
          <w:szCs w:val="26"/>
        </w:rPr>
        <w:t>, кадастровая стоимость объекта недвижимости с кадастровым номером 77:01:0003017:1651 в размере 195 294 646,86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420851" w:rsidRPr="009F35AA">
        <w:rPr>
          <w:sz w:val="26"/>
          <w:szCs w:val="26"/>
        </w:rPr>
        <w:t>Роскадастр</w:t>
      </w:r>
      <w:proofErr w:type="spellEnd"/>
      <w:r w:rsidR="00420851" w:rsidRPr="009F35AA">
        <w:rPr>
          <w:sz w:val="26"/>
          <w:szCs w:val="26"/>
        </w:rPr>
        <w:t>» по Москве</w:t>
      </w:r>
      <w:r w:rsidR="00AF355B" w:rsidRPr="00AF355B">
        <w:rPr>
          <w:sz w:val="26"/>
          <w:szCs w:val="26"/>
        </w:rPr>
        <w:t xml:space="preserve"> </w:t>
      </w:r>
      <w:r w:rsidR="00AF355B" w:rsidRPr="009F35AA">
        <w:rPr>
          <w:sz w:val="26"/>
          <w:szCs w:val="26"/>
        </w:rPr>
        <w:t xml:space="preserve">в соответствии с </w:t>
      </w:r>
      <w:r w:rsidR="00AF355B">
        <w:rPr>
          <w:sz w:val="26"/>
          <w:szCs w:val="26"/>
        </w:rPr>
        <w:t xml:space="preserve">частью 7 </w:t>
      </w:r>
      <w:r w:rsidR="00AF355B">
        <w:rPr>
          <w:sz w:val="26"/>
          <w:szCs w:val="26"/>
        </w:rPr>
        <w:br/>
        <w:t>статьи 15 Закона о ГКО</w:t>
      </w:r>
      <w:r w:rsidR="00420851" w:rsidRPr="009F35AA">
        <w:rPr>
          <w:sz w:val="26"/>
          <w:szCs w:val="26"/>
        </w:rPr>
        <w:t>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9F35AA">
        <w:rPr>
          <w:sz w:val="26"/>
          <w:szCs w:val="26"/>
        </w:rPr>
        <w:t>о обслуживания, сервиса, отдыха</w:t>
      </w:r>
      <w:r w:rsidR="009F35AA">
        <w:rPr>
          <w:sz w:val="26"/>
          <w:szCs w:val="26"/>
        </w:rPr>
        <w:br/>
      </w:r>
      <w:r w:rsidR="00420851" w:rsidRPr="009F35A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B6EC8" w:rsidRPr="000A7BBD" w:rsidRDefault="000B6EC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 xml:space="preserve">Согласно сведениям, предоставленным ГБУ «МКМЦН», вид фактического использования всей площади </w:t>
      </w:r>
      <w:r>
        <w:rPr>
          <w:sz w:val="26"/>
          <w:szCs w:val="26"/>
        </w:rPr>
        <w:t>о</w:t>
      </w:r>
      <w:r w:rsidRPr="000A7BBD">
        <w:rPr>
          <w:sz w:val="26"/>
          <w:szCs w:val="26"/>
        </w:rPr>
        <w:t>бъект</w:t>
      </w:r>
      <w:r>
        <w:rPr>
          <w:sz w:val="26"/>
          <w:szCs w:val="26"/>
        </w:rPr>
        <w:t>ов</w:t>
      </w:r>
      <w:r w:rsidRPr="000A7BBD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t xml:space="preserve"> с кадастровыми номерами </w:t>
      </w:r>
      <w:r w:rsidRPr="000B6EC8">
        <w:rPr>
          <w:sz w:val="26"/>
          <w:szCs w:val="26"/>
        </w:rPr>
        <w:t>77:01:0</w:t>
      </w:r>
      <w:r>
        <w:rPr>
          <w:sz w:val="26"/>
          <w:szCs w:val="26"/>
        </w:rPr>
        <w:t xml:space="preserve">003017:3797, 77:01:0003011:3200, </w:t>
      </w:r>
      <w:r w:rsidRPr="000B6EC8">
        <w:rPr>
          <w:sz w:val="26"/>
          <w:szCs w:val="26"/>
        </w:rPr>
        <w:t xml:space="preserve">77:01:0003017:1651 </w:t>
      </w:r>
      <w:r w:rsidRPr="000A7BBD">
        <w:rPr>
          <w:sz w:val="26"/>
          <w:szCs w:val="26"/>
        </w:rPr>
        <w:t xml:space="preserve">«Объекты коммерческого использования», что подтверждает </w:t>
      </w:r>
      <w:r w:rsidR="00E661DE">
        <w:rPr>
          <w:sz w:val="26"/>
          <w:szCs w:val="26"/>
        </w:rPr>
        <w:t xml:space="preserve">их </w:t>
      </w:r>
      <w:r w:rsidRPr="000A7BBD">
        <w:rPr>
          <w:sz w:val="26"/>
          <w:szCs w:val="26"/>
        </w:rPr>
        <w:t>отнесение к группе 4 «Объекты торговли, общественного питания, бытового обслуживания, сервиса, отдыха</w:t>
      </w:r>
      <w:r w:rsidR="00E661DE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E661DE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E661DE">
        <w:rPr>
          <w:sz w:val="26"/>
          <w:szCs w:val="26"/>
        </w:rPr>
        <w:br/>
      </w:r>
      <w:r w:rsidRPr="000A7BB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420851" w:rsidRPr="009F35AA" w:rsidRDefault="00420851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Pr="009F35AA">
        <w:rPr>
          <w:sz w:val="26"/>
          <w:szCs w:val="26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F35AA">
        <w:rPr>
          <w:sz w:val="26"/>
          <w:szCs w:val="26"/>
        </w:rPr>
        <w:t>машино</w:t>
      </w:r>
      <w:proofErr w:type="spellEnd"/>
      <w:r w:rsidRPr="009F35AA">
        <w:rPr>
          <w:sz w:val="26"/>
          <w:szCs w:val="26"/>
        </w:rPr>
        <w:t>-мест, расположенных</w:t>
      </w:r>
      <w:r w:rsidR="005C7E92">
        <w:rPr>
          <w:sz w:val="26"/>
          <w:szCs w:val="26"/>
        </w:rPr>
        <w:t xml:space="preserve"> </w:t>
      </w:r>
      <w:r w:rsidRPr="009F35AA">
        <w:rPr>
          <w:sz w:val="26"/>
          <w:szCs w:val="26"/>
        </w:rPr>
        <w:t xml:space="preserve">на территории города Москвы, по состоянию на 01.01.2023» </w:t>
      </w:r>
      <w:r w:rsidR="005C7E92">
        <w:rPr>
          <w:sz w:val="26"/>
          <w:szCs w:val="26"/>
        </w:rPr>
        <w:br/>
      </w:r>
      <w:r w:rsidRPr="009F35AA">
        <w:rPr>
          <w:sz w:val="26"/>
          <w:szCs w:val="26"/>
        </w:rPr>
        <w:t>(далее – Отчет) и в разделе 3.7.4.1 Тома 4 Отчета.</w:t>
      </w:r>
    </w:p>
    <w:p w:rsidR="00386B62" w:rsidRPr="009F35AA" w:rsidRDefault="003D7F71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 xml:space="preserve">Кадастровая стоимость </w:t>
      </w:r>
      <w:r w:rsidR="00C802A8" w:rsidRPr="009F35AA">
        <w:rPr>
          <w:sz w:val="26"/>
          <w:szCs w:val="26"/>
        </w:rPr>
        <w:t xml:space="preserve">объекта недвижимости с кадастровым номером 77:01:0003011:3199 в размере 8 725 880,38 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01.01.2023, с учетом его </w:t>
      </w:r>
      <w:r w:rsidR="009F35AA">
        <w:rPr>
          <w:sz w:val="26"/>
          <w:szCs w:val="26"/>
        </w:rPr>
        <w:t>отнесения к группе</w:t>
      </w:r>
      <w:r w:rsidR="009F35AA">
        <w:rPr>
          <w:sz w:val="26"/>
          <w:szCs w:val="26"/>
        </w:rPr>
        <w:br/>
      </w:r>
      <w:r w:rsidR="00C802A8" w:rsidRPr="009F35AA">
        <w:rPr>
          <w:sz w:val="26"/>
          <w:szCs w:val="26"/>
        </w:rPr>
        <w:t>15 «Объекты неустановленного и вспомогательного назначения», подгруппе 15.8 «Объекты, рассчитанные методом сравнительной единицы».</w:t>
      </w:r>
    </w:p>
    <w:p w:rsidR="00C802A8" w:rsidRPr="009F35AA" w:rsidRDefault="00C802A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Расчет кадастровой стоимости объектов подгруппы 15.8 «Объекты, рассчитанные методом сравнительной единицы» осуществлялся на основании заключений экспертов, выполненных в процессе судопроизводства, с при</w:t>
      </w:r>
      <w:r w:rsidR="009F35AA">
        <w:rPr>
          <w:sz w:val="26"/>
          <w:szCs w:val="26"/>
        </w:rPr>
        <w:t>менением индексов изменения цен</w:t>
      </w:r>
      <w:r w:rsidR="009F35AA">
        <w:rPr>
          <w:sz w:val="26"/>
          <w:szCs w:val="26"/>
        </w:rPr>
        <w:br/>
      </w:r>
      <w:r w:rsidRPr="009F35AA">
        <w:rPr>
          <w:sz w:val="26"/>
          <w:szCs w:val="26"/>
        </w:rPr>
        <w:t>во времени.</w:t>
      </w:r>
    </w:p>
    <w:p w:rsidR="00C802A8" w:rsidRPr="009F35AA" w:rsidRDefault="00C802A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Подробное описание методологии и процесса оценки приведено в разделе 3.6 Тома 3 Отчета и в разделе 3.7.15.8 Тома 4 Отчета.</w:t>
      </w:r>
    </w:p>
    <w:p w:rsidR="009F35AA" w:rsidRPr="009F35AA" w:rsidRDefault="009F35AA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</w:p>
    <w:p w:rsidR="009F35AA" w:rsidRPr="009F35AA" w:rsidRDefault="009F35AA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lastRenderedPageBreak/>
        <w:t>В соответствии с пунктом 19 части II Методических указаний в рамках подготовки к государственной кадастровой оценке осуществляются в том числе сбор, обработка</w:t>
      </w:r>
      <w:r>
        <w:rPr>
          <w:sz w:val="26"/>
          <w:szCs w:val="26"/>
        </w:rPr>
        <w:br/>
      </w:r>
      <w:r w:rsidRPr="009F35AA">
        <w:rPr>
          <w:sz w:val="26"/>
          <w:szCs w:val="26"/>
        </w:rPr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9F35AA" w:rsidRDefault="009F35AA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 </w:t>
      </w:r>
      <w:r w:rsidR="00C6169C">
        <w:rPr>
          <w:sz w:val="26"/>
          <w:szCs w:val="26"/>
        </w:rPr>
        <w:br/>
      </w:r>
      <w:r w:rsidRPr="009F35AA">
        <w:rPr>
          <w:sz w:val="26"/>
          <w:szCs w:val="26"/>
        </w:rPr>
        <w:t>на дату определения кадастровой стоимости.</w:t>
      </w:r>
    </w:p>
    <w:p w:rsidR="00D461F8" w:rsidRPr="009F35AA" w:rsidRDefault="00D461F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указанных в заявлении </w:t>
      </w:r>
      <w:r w:rsidRPr="00D461F8">
        <w:rPr>
          <w:sz w:val="26"/>
          <w:szCs w:val="26"/>
        </w:rPr>
        <w:t>от 03.04.2024 № 03-255/24</w:t>
      </w:r>
      <w:r>
        <w:rPr>
          <w:sz w:val="26"/>
          <w:szCs w:val="26"/>
        </w:rPr>
        <w:t xml:space="preserve"> в отношении объектов недвижимости </w:t>
      </w:r>
      <w:r w:rsidRPr="00D461F8">
        <w:rPr>
          <w:sz w:val="26"/>
          <w:szCs w:val="26"/>
        </w:rPr>
        <w:t>с кадастровыми номерами 77:01:0003017:3797, 77:01:0003011:3200, 77:01:0003017:1651</w:t>
      </w:r>
      <w:r>
        <w:rPr>
          <w:sz w:val="26"/>
          <w:szCs w:val="26"/>
        </w:rPr>
        <w:t xml:space="preserve">, </w:t>
      </w:r>
      <w:r w:rsidRPr="009F35AA">
        <w:rPr>
          <w:sz w:val="26"/>
          <w:szCs w:val="26"/>
        </w:rPr>
        <w:t>77:01:0003011:3199</w:t>
      </w:r>
      <w:r>
        <w:rPr>
          <w:sz w:val="26"/>
          <w:szCs w:val="26"/>
        </w:rPr>
        <w:t>, не выявлено.</w:t>
      </w:r>
    </w:p>
    <w:sectPr w:rsidR="00D461F8" w:rsidRPr="009F35A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4E8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1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3C194D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F826-282A-4FD5-8E70-C227877A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686</Words>
  <Characters>5250</Characters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2024-04-27T11:36:00Z</dcterms:modified>
</cp:coreProperties>
</file>