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ED79CF" w:rsidRDefault="00ED79CF" w:rsidP="00C44F9E">
      <w:pPr>
        <w:ind w:left="284" w:right="282" w:firstLine="708"/>
        <w:rPr>
          <w:sz w:val="28"/>
          <w:szCs w:val="28"/>
        </w:rPr>
      </w:pPr>
    </w:p>
    <w:p w:rsidR="00ED79CF" w:rsidRDefault="00ED79CF" w:rsidP="00C44F9E">
      <w:pPr>
        <w:ind w:left="284" w:right="282" w:firstLine="708"/>
        <w:rPr>
          <w:sz w:val="28"/>
          <w:szCs w:val="28"/>
        </w:rPr>
      </w:pPr>
    </w:p>
    <w:p w:rsidR="00ED79CF" w:rsidRDefault="00ED79CF" w:rsidP="00C44F9E">
      <w:pPr>
        <w:ind w:left="284" w:right="282" w:firstLine="708"/>
        <w:rPr>
          <w:sz w:val="28"/>
          <w:szCs w:val="28"/>
        </w:rPr>
      </w:pPr>
    </w:p>
    <w:p w:rsidR="00ED79CF" w:rsidRDefault="00ED79CF" w:rsidP="00C44F9E">
      <w:pPr>
        <w:ind w:left="284" w:right="282" w:firstLine="708"/>
        <w:rPr>
          <w:sz w:val="28"/>
          <w:szCs w:val="28"/>
        </w:rPr>
      </w:pPr>
    </w:p>
    <w:p w:rsidR="00ED79CF" w:rsidRDefault="00ED79CF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885079" w:rsidRDefault="00470695" w:rsidP="004E3DFA">
      <w:pPr>
        <w:spacing w:after="0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6F0821" w:rsidRDefault="00785344" w:rsidP="00482514">
      <w:pPr>
        <w:ind w:left="284" w:right="-2"/>
        <w:jc w:val="center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о пересчете кадастровой стоимости</w:t>
      </w:r>
    </w:p>
    <w:p w:rsidR="00470695" w:rsidRPr="006F0821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6F0821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B94EDE" w:rsidRPr="006F0821" w:rsidRDefault="00C412A1" w:rsidP="000033CF">
      <w:pPr>
        <w:spacing w:after="0" w:line="240" w:lineRule="auto"/>
        <w:ind w:right="-2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«</w:t>
      </w:r>
      <w:r w:rsidR="00387AC1">
        <w:rPr>
          <w:b/>
          <w:sz w:val="25"/>
          <w:szCs w:val="25"/>
        </w:rPr>
        <w:t>20</w:t>
      </w:r>
      <w:r w:rsidR="00B94EDE" w:rsidRPr="006F0821">
        <w:rPr>
          <w:b/>
          <w:sz w:val="25"/>
          <w:szCs w:val="25"/>
        </w:rPr>
        <w:t xml:space="preserve">» </w:t>
      </w:r>
      <w:r w:rsidR="00FD3EC6" w:rsidRPr="006F0821">
        <w:rPr>
          <w:b/>
          <w:sz w:val="25"/>
          <w:szCs w:val="25"/>
        </w:rPr>
        <w:t>февраля</w:t>
      </w:r>
      <w:r w:rsidR="00007E21" w:rsidRPr="006F0821">
        <w:rPr>
          <w:b/>
          <w:sz w:val="25"/>
          <w:szCs w:val="25"/>
        </w:rPr>
        <w:t xml:space="preserve"> 202</w:t>
      </w:r>
      <w:r w:rsidR="00B1402F" w:rsidRPr="006F0821">
        <w:rPr>
          <w:b/>
          <w:sz w:val="25"/>
          <w:szCs w:val="25"/>
        </w:rPr>
        <w:t>3</w:t>
      </w:r>
      <w:r w:rsidR="00F00091" w:rsidRPr="006F0821">
        <w:rPr>
          <w:b/>
          <w:sz w:val="25"/>
          <w:szCs w:val="25"/>
        </w:rPr>
        <w:t xml:space="preserve"> г.</w:t>
      </w:r>
      <w:r w:rsidR="00F00091" w:rsidRPr="006F0821">
        <w:rPr>
          <w:b/>
          <w:sz w:val="25"/>
          <w:szCs w:val="25"/>
        </w:rPr>
        <w:tab/>
        <w:t xml:space="preserve">  </w:t>
      </w:r>
      <w:r w:rsidR="00D534C2" w:rsidRPr="006F0821">
        <w:rPr>
          <w:b/>
          <w:sz w:val="25"/>
          <w:szCs w:val="25"/>
        </w:rPr>
        <w:t xml:space="preserve">     </w:t>
      </w:r>
      <w:r w:rsidR="00B94EDE" w:rsidRPr="006F0821">
        <w:rPr>
          <w:b/>
          <w:sz w:val="25"/>
          <w:szCs w:val="25"/>
        </w:rPr>
        <w:t xml:space="preserve">   </w:t>
      </w:r>
      <w:r w:rsidR="00742248" w:rsidRPr="006F0821">
        <w:rPr>
          <w:b/>
          <w:sz w:val="25"/>
          <w:szCs w:val="25"/>
        </w:rPr>
        <w:t xml:space="preserve">  </w:t>
      </w:r>
      <w:r w:rsidR="00886AB3" w:rsidRPr="006F0821">
        <w:rPr>
          <w:b/>
          <w:sz w:val="25"/>
          <w:szCs w:val="25"/>
        </w:rPr>
        <w:t xml:space="preserve">   </w:t>
      </w:r>
      <w:r w:rsidR="00C13DFD" w:rsidRPr="006F0821">
        <w:rPr>
          <w:b/>
          <w:sz w:val="25"/>
          <w:szCs w:val="25"/>
        </w:rPr>
        <w:t xml:space="preserve">                  </w:t>
      </w:r>
      <w:r w:rsidR="00886AB3" w:rsidRPr="006F0821">
        <w:rPr>
          <w:b/>
          <w:sz w:val="25"/>
          <w:szCs w:val="25"/>
        </w:rPr>
        <w:t xml:space="preserve">            </w:t>
      </w:r>
      <w:r w:rsidR="00075623" w:rsidRPr="006F0821">
        <w:rPr>
          <w:b/>
          <w:sz w:val="25"/>
          <w:szCs w:val="25"/>
        </w:rPr>
        <w:t xml:space="preserve">          </w:t>
      </w:r>
      <w:r w:rsidR="00886AB3" w:rsidRPr="006F0821">
        <w:rPr>
          <w:b/>
          <w:sz w:val="25"/>
          <w:szCs w:val="25"/>
        </w:rPr>
        <w:t xml:space="preserve">      </w:t>
      </w:r>
      <w:r w:rsidR="00B82DFB" w:rsidRPr="006F0821">
        <w:rPr>
          <w:b/>
          <w:sz w:val="25"/>
          <w:szCs w:val="25"/>
        </w:rPr>
        <w:t xml:space="preserve">           </w:t>
      </w:r>
      <w:r w:rsidR="00B94EDE" w:rsidRPr="006F0821">
        <w:rPr>
          <w:b/>
          <w:sz w:val="25"/>
          <w:szCs w:val="25"/>
        </w:rPr>
        <w:t xml:space="preserve">    </w:t>
      </w:r>
      <w:r w:rsidR="00CE1BCE" w:rsidRPr="006F0821">
        <w:rPr>
          <w:b/>
          <w:sz w:val="25"/>
          <w:szCs w:val="25"/>
        </w:rPr>
        <w:t xml:space="preserve">          </w:t>
      </w:r>
      <w:r w:rsidR="00D4198D" w:rsidRPr="006F0821">
        <w:rPr>
          <w:b/>
          <w:sz w:val="25"/>
          <w:szCs w:val="25"/>
        </w:rPr>
        <w:t xml:space="preserve">      </w:t>
      </w:r>
      <w:r w:rsidR="009E1531" w:rsidRPr="006F0821">
        <w:rPr>
          <w:b/>
          <w:sz w:val="25"/>
          <w:szCs w:val="25"/>
        </w:rPr>
        <w:t xml:space="preserve">  </w:t>
      </w:r>
      <w:r w:rsidR="000033CF">
        <w:rPr>
          <w:b/>
          <w:sz w:val="25"/>
          <w:szCs w:val="25"/>
        </w:rPr>
        <w:t xml:space="preserve">   </w:t>
      </w:r>
      <w:r w:rsidRPr="006F0821">
        <w:rPr>
          <w:b/>
          <w:sz w:val="25"/>
          <w:szCs w:val="25"/>
        </w:rPr>
        <w:t xml:space="preserve">№ </w:t>
      </w:r>
      <w:r w:rsidR="00387AC1">
        <w:rPr>
          <w:b/>
          <w:sz w:val="25"/>
          <w:szCs w:val="25"/>
        </w:rPr>
        <w:t>108</w:t>
      </w:r>
      <w:r w:rsidR="00007E21" w:rsidRPr="006F0821">
        <w:rPr>
          <w:b/>
          <w:sz w:val="25"/>
          <w:szCs w:val="25"/>
        </w:rPr>
        <w:t>/2</w:t>
      </w:r>
      <w:r w:rsidR="00CE1BCE" w:rsidRPr="006F0821">
        <w:rPr>
          <w:b/>
          <w:sz w:val="25"/>
          <w:szCs w:val="25"/>
        </w:rPr>
        <w:t>3</w:t>
      </w:r>
    </w:p>
    <w:p w:rsidR="00B94EDE" w:rsidRPr="006F0821" w:rsidRDefault="00B94EDE" w:rsidP="000033CF">
      <w:pPr>
        <w:spacing w:after="0" w:line="240" w:lineRule="auto"/>
        <w:ind w:right="-2"/>
        <w:jc w:val="both"/>
        <w:rPr>
          <w:sz w:val="25"/>
          <w:szCs w:val="25"/>
        </w:rPr>
      </w:pPr>
    </w:p>
    <w:p w:rsidR="003D2E45" w:rsidRPr="006F0821" w:rsidRDefault="00580562" w:rsidP="000033CF">
      <w:pPr>
        <w:tabs>
          <w:tab w:val="left" w:pos="5670"/>
        </w:tabs>
        <w:spacing w:after="0" w:line="240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 xml:space="preserve">Реквизиты </w:t>
      </w:r>
      <w:r w:rsidR="00015239" w:rsidRPr="006F0821">
        <w:rPr>
          <w:b/>
          <w:sz w:val="25"/>
          <w:szCs w:val="25"/>
        </w:rPr>
        <w:t>заявлени</w:t>
      </w:r>
      <w:r w:rsidR="005D6E3A" w:rsidRPr="006F0821">
        <w:rPr>
          <w:b/>
          <w:sz w:val="25"/>
          <w:szCs w:val="25"/>
        </w:rPr>
        <w:t>я</w:t>
      </w:r>
      <w:r w:rsidRPr="006F0821">
        <w:rPr>
          <w:b/>
          <w:sz w:val="25"/>
          <w:szCs w:val="25"/>
        </w:rPr>
        <w:t>:</w:t>
      </w:r>
      <w:r w:rsidR="005A0BA1" w:rsidRPr="006F0821">
        <w:rPr>
          <w:sz w:val="25"/>
          <w:szCs w:val="25"/>
        </w:rPr>
        <w:t xml:space="preserve"> </w:t>
      </w:r>
      <w:r w:rsidR="005A0BA1"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>выявлено при рассмотрении з</w:t>
      </w:r>
      <w:r w:rsidR="00156B22" w:rsidRPr="006F0821">
        <w:rPr>
          <w:sz w:val="25"/>
          <w:szCs w:val="25"/>
        </w:rPr>
        <w:t>аявления</w:t>
      </w:r>
    </w:p>
    <w:p w:rsidR="00154D6E" w:rsidRPr="006F0821" w:rsidRDefault="003D2E45" w:rsidP="000033CF">
      <w:pPr>
        <w:tabs>
          <w:tab w:val="left" w:pos="5670"/>
        </w:tabs>
        <w:spacing w:after="0" w:line="240" w:lineRule="auto"/>
        <w:jc w:val="both"/>
        <w:rPr>
          <w:sz w:val="25"/>
          <w:szCs w:val="25"/>
        </w:rPr>
      </w:pPr>
      <w:r w:rsidRPr="006F0821">
        <w:rPr>
          <w:sz w:val="25"/>
          <w:szCs w:val="25"/>
        </w:rPr>
        <w:tab/>
      </w:r>
      <w:r w:rsidR="00E822D6" w:rsidRPr="006F0821">
        <w:rPr>
          <w:sz w:val="25"/>
          <w:szCs w:val="25"/>
        </w:rPr>
        <w:t xml:space="preserve">от </w:t>
      </w:r>
      <w:r w:rsidR="004E3DFA" w:rsidRPr="006F0821">
        <w:rPr>
          <w:sz w:val="25"/>
          <w:szCs w:val="25"/>
        </w:rPr>
        <w:t>2</w:t>
      </w:r>
      <w:r w:rsidR="00D94DC7" w:rsidRPr="006F0821">
        <w:rPr>
          <w:sz w:val="25"/>
          <w:szCs w:val="25"/>
        </w:rPr>
        <w:t>6</w:t>
      </w:r>
      <w:r w:rsidR="004E3DFA" w:rsidRPr="006F0821">
        <w:rPr>
          <w:sz w:val="25"/>
          <w:szCs w:val="25"/>
        </w:rPr>
        <w:t>.01</w:t>
      </w:r>
      <w:r w:rsidR="00CE1BCE" w:rsidRPr="006F0821">
        <w:rPr>
          <w:sz w:val="25"/>
          <w:szCs w:val="25"/>
        </w:rPr>
        <w:t>.202</w:t>
      </w:r>
      <w:r w:rsidR="004E3DFA" w:rsidRPr="006F0821">
        <w:rPr>
          <w:sz w:val="25"/>
          <w:szCs w:val="25"/>
        </w:rPr>
        <w:t>3</w:t>
      </w:r>
      <w:r w:rsidRPr="006F0821">
        <w:rPr>
          <w:sz w:val="25"/>
          <w:szCs w:val="25"/>
        </w:rPr>
        <w:t xml:space="preserve"> </w:t>
      </w:r>
      <w:r w:rsidR="00E822D6" w:rsidRPr="006F0821">
        <w:rPr>
          <w:sz w:val="25"/>
          <w:szCs w:val="25"/>
        </w:rPr>
        <w:t xml:space="preserve">№ </w:t>
      </w:r>
      <w:r w:rsidR="00D94DC7" w:rsidRPr="006F0821">
        <w:rPr>
          <w:sz w:val="25"/>
          <w:szCs w:val="25"/>
        </w:rPr>
        <w:t>33-8-212/23-(0)-0</w:t>
      </w:r>
    </w:p>
    <w:p w:rsidR="0078569F" w:rsidRPr="006F0821" w:rsidRDefault="0078569F" w:rsidP="000033CF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  <w:sz w:val="25"/>
          <w:szCs w:val="25"/>
        </w:rPr>
      </w:pPr>
    </w:p>
    <w:p w:rsidR="00015239" w:rsidRPr="006F0821" w:rsidRDefault="00580562" w:rsidP="000033CF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Информация о заявителе:</w:t>
      </w:r>
      <w:r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ab/>
      </w:r>
      <w:r w:rsidR="0055769D" w:rsidRPr="006F0821">
        <w:rPr>
          <w:sz w:val="25"/>
          <w:szCs w:val="25"/>
        </w:rPr>
        <w:t>–</w:t>
      </w:r>
    </w:p>
    <w:p w:rsidR="006E41B4" w:rsidRPr="006F0821" w:rsidRDefault="006E41B4" w:rsidP="000033CF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5"/>
          <w:szCs w:val="25"/>
        </w:rPr>
      </w:pPr>
    </w:p>
    <w:p w:rsidR="002130B8" w:rsidRPr="006F0821" w:rsidRDefault="002D2BEF" w:rsidP="000033CF">
      <w:pPr>
        <w:tabs>
          <w:tab w:val="left" w:pos="5670"/>
          <w:tab w:val="left" w:pos="5812"/>
        </w:tabs>
        <w:spacing w:after="0" w:line="240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Кадастровый номер объекта недвижимости</w:t>
      </w:r>
      <w:r w:rsidR="002130B8" w:rsidRPr="006F0821">
        <w:rPr>
          <w:b/>
          <w:sz w:val="25"/>
          <w:szCs w:val="25"/>
        </w:rPr>
        <w:t>:</w:t>
      </w:r>
      <w:r w:rsidR="002130B8" w:rsidRPr="006F0821">
        <w:rPr>
          <w:b/>
          <w:sz w:val="25"/>
          <w:szCs w:val="25"/>
        </w:rPr>
        <w:tab/>
      </w:r>
      <w:r w:rsidR="0080011B" w:rsidRPr="0080011B">
        <w:rPr>
          <w:sz w:val="25"/>
          <w:szCs w:val="25"/>
        </w:rPr>
        <w:t>77:05:0002007:36</w:t>
      </w:r>
    </w:p>
    <w:p w:rsidR="002130B8" w:rsidRPr="006F0821" w:rsidRDefault="002130B8" w:rsidP="000033CF">
      <w:pPr>
        <w:tabs>
          <w:tab w:val="left" w:pos="5670"/>
        </w:tabs>
        <w:spacing w:after="0" w:line="240" w:lineRule="auto"/>
        <w:ind w:left="5670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Адрес:</w:t>
      </w:r>
      <w:r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 xml:space="preserve">г. Москва, </w:t>
      </w:r>
      <w:r w:rsidR="0080011B" w:rsidRPr="0080011B">
        <w:rPr>
          <w:sz w:val="25"/>
          <w:szCs w:val="25"/>
        </w:rPr>
        <w:t>проспект Андропова, вл. 8, стр. 2</w:t>
      </w:r>
    </w:p>
    <w:p w:rsidR="004E3DFA" w:rsidRPr="006F0821" w:rsidRDefault="004E3DFA" w:rsidP="000033CF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470695" w:rsidRPr="006F0821" w:rsidRDefault="00470695" w:rsidP="000033C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Информация о проведенной проверке:</w:t>
      </w:r>
    </w:p>
    <w:p w:rsidR="00F648B9" w:rsidRDefault="0080011B" w:rsidP="000033C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Кадастровая стоимость земельного участка с кадастровым номером </w:t>
      </w:r>
      <w:r w:rsidRPr="0080011B">
        <w:rPr>
          <w:sz w:val="25"/>
          <w:szCs w:val="25"/>
        </w:rPr>
        <w:t>77:05:0002007:36</w:t>
      </w:r>
      <w:r w:rsidRPr="006F0821">
        <w:rPr>
          <w:sz w:val="25"/>
          <w:szCs w:val="25"/>
        </w:rPr>
        <w:br/>
        <w:t>(далее – Земельный участок)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5"/>
          <w:szCs w:val="25"/>
        </w:rPr>
        <w:br/>
      </w:r>
      <w:r w:rsidRPr="006F0821">
        <w:rPr>
          <w:sz w:val="25"/>
          <w:szCs w:val="25"/>
        </w:rPr>
        <w:t xml:space="preserve">на 01.01.2022, определена с учетом его отнесения к группе </w:t>
      </w:r>
      <w:r w:rsidR="003465A0" w:rsidRPr="003465A0">
        <w:rPr>
          <w:sz w:val="25"/>
          <w:szCs w:val="25"/>
        </w:rPr>
        <w:t xml:space="preserve">13 </w:t>
      </w:r>
      <w:r w:rsidR="003465A0">
        <w:rPr>
          <w:sz w:val="25"/>
          <w:szCs w:val="25"/>
        </w:rPr>
        <w:t>«</w:t>
      </w:r>
      <w:r w:rsidR="003465A0" w:rsidRPr="003465A0">
        <w:rPr>
          <w:sz w:val="25"/>
          <w:szCs w:val="25"/>
        </w:rPr>
        <w:t>Земельные участки иного</w:t>
      </w:r>
      <w:r w:rsidR="00956662">
        <w:rPr>
          <w:sz w:val="25"/>
          <w:szCs w:val="25"/>
        </w:rPr>
        <w:br/>
      </w:r>
      <w:r w:rsidR="003465A0" w:rsidRPr="003465A0">
        <w:rPr>
          <w:sz w:val="25"/>
          <w:szCs w:val="25"/>
        </w:rPr>
        <w:t>и неустановленного назначения</w:t>
      </w:r>
      <w:r w:rsidR="003465A0">
        <w:rPr>
          <w:sz w:val="25"/>
          <w:szCs w:val="25"/>
        </w:rPr>
        <w:t>»</w:t>
      </w:r>
      <w:r w:rsidR="003465A0" w:rsidRPr="003465A0">
        <w:rPr>
          <w:sz w:val="25"/>
          <w:szCs w:val="25"/>
        </w:rPr>
        <w:t>, подгрупп</w:t>
      </w:r>
      <w:r w:rsidR="003465A0">
        <w:rPr>
          <w:sz w:val="25"/>
          <w:szCs w:val="25"/>
        </w:rPr>
        <w:t>е</w:t>
      </w:r>
      <w:r w:rsidR="003465A0" w:rsidRPr="003465A0">
        <w:rPr>
          <w:sz w:val="25"/>
          <w:szCs w:val="25"/>
        </w:rPr>
        <w:t xml:space="preserve"> 13.3 </w:t>
      </w:r>
      <w:r w:rsidR="003465A0">
        <w:rPr>
          <w:sz w:val="25"/>
          <w:szCs w:val="25"/>
        </w:rPr>
        <w:t>«</w:t>
      </w:r>
      <w:r w:rsidR="003465A0" w:rsidRPr="003465A0">
        <w:rPr>
          <w:sz w:val="25"/>
          <w:szCs w:val="25"/>
        </w:rPr>
        <w:t>Земельные участки, рассчитанные</w:t>
      </w:r>
      <w:r w:rsidR="00956662">
        <w:rPr>
          <w:sz w:val="25"/>
          <w:szCs w:val="25"/>
        </w:rPr>
        <w:br/>
      </w:r>
      <w:r w:rsidR="003465A0" w:rsidRPr="003465A0">
        <w:rPr>
          <w:sz w:val="25"/>
          <w:szCs w:val="25"/>
        </w:rPr>
        <w:t>с использованием иных оценок - отчетов об определении рыночной стоимости объектов недвижимости, а также заключений экспертов, выполненных в процессе судопроизводства</w:t>
      </w:r>
      <w:r w:rsidR="003465A0">
        <w:rPr>
          <w:sz w:val="25"/>
          <w:szCs w:val="25"/>
        </w:rPr>
        <w:t>»</w:t>
      </w:r>
      <w:r w:rsidR="003465A0" w:rsidRPr="003465A0">
        <w:rPr>
          <w:sz w:val="25"/>
          <w:szCs w:val="25"/>
        </w:rPr>
        <w:t>.</w:t>
      </w:r>
    </w:p>
    <w:p w:rsidR="00156B22" w:rsidRPr="006F0821" w:rsidRDefault="00156B22" w:rsidP="000033C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Ранее при рассмотрении </w:t>
      </w:r>
      <w:r w:rsidR="00B35CA2">
        <w:rPr>
          <w:sz w:val="25"/>
          <w:szCs w:val="25"/>
        </w:rPr>
        <w:t xml:space="preserve">обращения </w:t>
      </w:r>
      <w:r w:rsidRPr="006F0821">
        <w:rPr>
          <w:sz w:val="25"/>
          <w:szCs w:val="25"/>
        </w:rPr>
        <w:t xml:space="preserve">от </w:t>
      </w:r>
      <w:r w:rsidR="0080011B">
        <w:rPr>
          <w:sz w:val="25"/>
          <w:szCs w:val="25"/>
        </w:rPr>
        <w:t>14.03.2022</w:t>
      </w:r>
      <w:r w:rsidRPr="006F0821">
        <w:rPr>
          <w:sz w:val="25"/>
          <w:szCs w:val="25"/>
        </w:rPr>
        <w:t xml:space="preserve"> </w:t>
      </w:r>
      <w:r w:rsidR="00B35CA2">
        <w:rPr>
          <w:sz w:val="25"/>
          <w:szCs w:val="25"/>
        </w:rPr>
        <w:t>о предоставлении разъяснений</w:t>
      </w:r>
      <w:r w:rsidRPr="006F0821">
        <w:rPr>
          <w:sz w:val="25"/>
          <w:szCs w:val="25"/>
        </w:rPr>
        <w:t xml:space="preserve">, </w:t>
      </w:r>
      <w:r w:rsidR="00BC3E1B">
        <w:rPr>
          <w:sz w:val="25"/>
          <w:szCs w:val="25"/>
        </w:rPr>
        <w:t>связанных с</w:t>
      </w:r>
      <w:r w:rsidR="00B35CA2">
        <w:rPr>
          <w:sz w:val="25"/>
          <w:szCs w:val="25"/>
        </w:rPr>
        <w:t xml:space="preserve"> определени</w:t>
      </w:r>
      <w:r w:rsidR="00BC3E1B">
        <w:rPr>
          <w:sz w:val="25"/>
          <w:szCs w:val="25"/>
        </w:rPr>
        <w:t>ем</w:t>
      </w:r>
      <w:r w:rsidR="00B35CA2">
        <w:rPr>
          <w:sz w:val="25"/>
          <w:szCs w:val="25"/>
        </w:rPr>
        <w:t xml:space="preserve"> кадастровой стоимости </w:t>
      </w:r>
      <w:r w:rsidR="006F0821" w:rsidRPr="006F0821">
        <w:rPr>
          <w:sz w:val="25"/>
          <w:szCs w:val="25"/>
        </w:rPr>
        <w:t>Земельного участка по состоянию</w:t>
      </w:r>
      <w:r w:rsidR="006F0821" w:rsidRPr="006F0821">
        <w:rPr>
          <w:sz w:val="25"/>
          <w:szCs w:val="25"/>
        </w:rPr>
        <w:br/>
      </w:r>
      <w:r w:rsidRPr="006F0821">
        <w:rPr>
          <w:sz w:val="25"/>
          <w:szCs w:val="25"/>
        </w:rPr>
        <w:t>на 01.01.2021,</w:t>
      </w:r>
      <w:r w:rsidR="0078569F"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ГБУ «Центр имущественных платежей» (далее – Учреждение) была выявлена ошибка. Кадастровая стоимость Земельного участка была пересчитана </w:t>
      </w:r>
      <w:r w:rsidR="00887DCE">
        <w:rPr>
          <w:sz w:val="25"/>
          <w:szCs w:val="25"/>
        </w:rPr>
        <w:t xml:space="preserve">путем его отнесения к группе </w:t>
      </w:r>
      <w:r w:rsidR="0080011B">
        <w:rPr>
          <w:sz w:val="25"/>
          <w:szCs w:val="25"/>
        </w:rPr>
        <w:t>4 «</w:t>
      </w:r>
      <w:r w:rsidR="0080011B" w:rsidRPr="0080011B">
        <w:rPr>
          <w:sz w:val="25"/>
          <w:szCs w:val="25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</w:t>
      </w:r>
      <w:r w:rsidR="0080011B">
        <w:rPr>
          <w:sz w:val="25"/>
          <w:szCs w:val="25"/>
        </w:rPr>
        <w:t>многофункционального назначения»</w:t>
      </w:r>
      <w:r w:rsidR="0080011B" w:rsidRPr="0080011B">
        <w:rPr>
          <w:sz w:val="25"/>
          <w:szCs w:val="25"/>
        </w:rPr>
        <w:t>, подгрупп</w:t>
      </w:r>
      <w:r w:rsidR="0080011B">
        <w:rPr>
          <w:sz w:val="25"/>
          <w:szCs w:val="25"/>
        </w:rPr>
        <w:t>е 4.3 «</w:t>
      </w:r>
      <w:r w:rsidR="0080011B" w:rsidRPr="0080011B">
        <w:rPr>
          <w:sz w:val="25"/>
          <w:szCs w:val="25"/>
        </w:rPr>
        <w:t>Земельные участки, предназначенные для размещения объектов придорож</w:t>
      </w:r>
      <w:r w:rsidR="00956662">
        <w:rPr>
          <w:sz w:val="25"/>
          <w:szCs w:val="25"/>
        </w:rPr>
        <w:t>ного сервиса (АЗС, обслуживание</w:t>
      </w:r>
      <w:r w:rsidR="00956662">
        <w:rPr>
          <w:sz w:val="25"/>
          <w:szCs w:val="25"/>
        </w:rPr>
        <w:br/>
      </w:r>
      <w:r w:rsidR="0080011B" w:rsidRPr="0080011B">
        <w:rPr>
          <w:sz w:val="25"/>
          <w:szCs w:val="25"/>
        </w:rPr>
        <w:t>и ремонт авт</w:t>
      </w:r>
      <w:r w:rsidR="00956662">
        <w:rPr>
          <w:sz w:val="25"/>
          <w:szCs w:val="25"/>
        </w:rPr>
        <w:t>омобилей) (основная территория)»</w:t>
      </w:r>
      <w:r w:rsidR="0080011B" w:rsidRPr="0080011B">
        <w:rPr>
          <w:sz w:val="25"/>
          <w:szCs w:val="25"/>
        </w:rPr>
        <w:t xml:space="preserve"> </w:t>
      </w:r>
      <w:r w:rsidR="00887DCE">
        <w:rPr>
          <w:sz w:val="25"/>
          <w:szCs w:val="25"/>
        </w:rPr>
        <w:t>(решение</w:t>
      </w:r>
      <w:r w:rsidR="00203AA8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от </w:t>
      </w:r>
      <w:r w:rsidR="00956662">
        <w:rPr>
          <w:sz w:val="25"/>
          <w:szCs w:val="25"/>
        </w:rPr>
        <w:t>01.04.2022</w:t>
      </w:r>
      <w:r w:rsidRPr="006F0821">
        <w:rPr>
          <w:sz w:val="25"/>
          <w:szCs w:val="25"/>
        </w:rPr>
        <w:t xml:space="preserve"> № </w:t>
      </w:r>
      <w:r w:rsidR="00956662">
        <w:rPr>
          <w:sz w:val="25"/>
          <w:szCs w:val="25"/>
        </w:rPr>
        <w:t>188</w:t>
      </w:r>
      <w:r w:rsidR="001D05E8">
        <w:rPr>
          <w:sz w:val="25"/>
          <w:szCs w:val="25"/>
        </w:rPr>
        <w:t>/22</w:t>
      </w:r>
      <w:r w:rsidRPr="006F0821">
        <w:rPr>
          <w:sz w:val="25"/>
          <w:szCs w:val="25"/>
        </w:rPr>
        <w:t>).</w:t>
      </w:r>
    </w:p>
    <w:p w:rsidR="0078569F" w:rsidRDefault="00156B22" w:rsidP="000033C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На основании вышеизложенного Учреждением в ходе рассмотрения заявления выявлена ошибка, допущенная при определении кадастровой стоимости Земельного участка в размере </w:t>
      </w:r>
      <w:r w:rsidR="00956662" w:rsidRPr="00956662">
        <w:rPr>
          <w:sz w:val="25"/>
          <w:szCs w:val="25"/>
        </w:rPr>
        <w:t>108 565</w:t>
      </w:r>
      <w:r w:rsidR="00956662">
        <w:rPr>
          <w:sz w:val="25"/>
          <w:szCs w:val="25"/>
        </w:rPr>
        <w:t> </w:t>
      </w:r>
      <w:r w:rsidR="00956662" w:rsidRPr="00CB6CF9">
        <w:rPr>
          <w:sz w:val="25"/>
          <w:szCs w:val="25"/>
        </w:rPr>
        <w:t xml:space="preserve">960,00 </w:t>
      </w:r>
      <w:r w:rsidRPr="00CB6CF9">
        <w:rPr>
          <w:sz w:val="25"/>
          <w:szCs w:val="25"/>
        </w:rPr>
        <w:t>руб. Кадастровая стоимость Земельного участка пересчит</w:t>
      </w:r>
      <w:r w:rsidR="006F0821" w:rsidRPr="00CB6CF9">
        <w:rPr>
          <w:sz w:val="25"/>
          <w:szCs w:val="25"/>
        </w:rPr>
        <w:t>ана</w:t>
      </w:r>
      <w:r w:rsidR="006F0821" w:rsidRPr="00CB6CF9">
        <w:rPr>
          <w:sz w:val="25"/>
          <w:szCs w:val="25"/>
        </w:rPr>
        <w:br/>
      </w:r>
      <w:r w:rsidR="00203AA8" w:rsidRPr="00CB6CF9">
        <w:rPr>
          <w:sz w:val="25"/>
          <w:szCs w:val="25"/>
        </w:rPr>
        <w:t xml:space="preserve">путем его отнесения к группе </w:t>
      </w:r>
      <w:r w:rsidR="00956662" w:rsidRPr="00CB6CF9">
        <w:rPr>
          <w:sz w:val="25"/>
          <w:szCs w:val="25"/>
        </w:rPr>
        <w:t>4 «Земельные</w:t>
      </w:r>
      <w:r w:rsidR="00956662" w:rsidRPr="00956662">
        <w:rPr>
          <w:sz w:val="25"/>
          <w:szCs w:val="25"/>
        </w:rPr>
        <w:t xml:space="preserve"> участки, предназначенные для размещения объектов торговли, общественного питания, бытового обслуживания, сервиса, отдыха </w:t>
      </w:r>
      <w:r w:rsidR="000033CF">
        <w:rPr>
          <w:sz w:val="25"/>
          <w:szCs w:val="25"/>
        </w:rPr>
        <w:br/>
      </w:r>
      <w:r w:rsidR="00956662" w:rsidRPr="00956662">
        <w:rPr>
          <w:sz w:val="25"/>
          <w:szCs w:val="25"/>
        </w:rPr>
        <w:t>и развлечений, включая объекты многофункционального назначения», подгруппе 4.3 «Земельные участки, предназначенные для размещения объектов придорожного сервиса (АЗС, обслуживание</w:t>
      </w:r>
      <w:r w:rsidR="00956662">
        <w:rPr>
          <w:sz w:val="25"/>
          <w:szCs w:val="25"/>
        </w:rPr>
        <w:t xml:space="preserve"> </w:t>
      </w:r>
      <w:r w:rsidR="00956662" w:rsidRPr="00956662">
        <w:rPr>
          <w:sz w:val="25"/>
          <w:szCs w:val="25"/>
        </w:rPr>
        <w:t>и ремонт автомобилей) (основная территория)»</w:t>
      </w:r>
      <w:r w:rsidR="00956662">
        <w:rPr>
          <w:sz w:val="25"/>
          <w:szCs w:val="25"/>
        </w:rPr>
        <w:t>.</w:t>
      </w:r>
    </w:p>
    <w:p w:rsidR="00887DCE" w:rsidRPr="006F0821" w:rsidRDefault="00887DCE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BC5528" w:rsidRPr="006F0821" w:rsidRDefault="00965F60" w:rsidP="0078569F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4"/>
        <w:gridCol w:w="1529"/>
        <w:gridCol w:w="3353"/>
        <w:gridCol w:w="1529"/>
        <w:gridCol w:w="1568"/>
      </w:tblGrid>
      <w:tr w:rsidR="00BC5528" w:rsidRPr="00E102E4" w:rsidTr="000033CF">
        <w:trPr>
          <w:trHeight w:val="1518"/>
          <w:jc w:val="center"/>
        </w:trPr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F6E9F" w:rsidRPr="00E102E4" w:rsidTr="000033CF">
        <w:trPr>
          <w:trHeight w:val="5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95666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77:05:0002007:36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956662" w:rsidP="009566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108 565</w:t>
            </w:r>
            <w:r>
              <w:rPr>
                <w:sz w:val="21"/>
                <w:szCs w:val="21"/>
              </w:rPr>
              <w:t> </w:t>
            </w:r>
            <w:r w:rsidRPr="00956662">
              <w:rPr>
                <w:sz w:val="21"/>
                <w:szCs w:val="21"/>
              </w:rPr>
              <w:t>960</w:t>
            </w:r>
            <w:r>
              <w:rPr>
                <w:sz w:val="21"/>
                <w:szCs w:val="21"/>
              </w:rPr>
              <w:t>,</w:t>
            </w:r>
            <w:r w:rsidRPr="00956662">
              <w:rPr>
                <w:sz w:val="21"/>
                <w:szCs w:val="21"/>
              </w:rPr>
              <w:t>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Распоряжение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Департамента городского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имущества города Москвы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от 03.11.2022 № 64489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«Об утверждении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результатов определения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кадастровой стоимости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земельных участков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в городе Москве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по состоянию</w:t>
            </w:r>
          </w:p>
          <w:p w:rsidR="00AF6E9F" w:rsidRPr="00CD54BD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на 01 января 2022 г.»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E9F" w:rsidRPr="00CD54BD" w:rsidRDefault="00CB6CF9" w:rsidP="00CB6C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  <w:highlight w:val="yellow"/>
              </w:rPr>
            </w:pPr>
            <w:r w:rsidRPr="00CB6CF9">
              <w:rPr>
                <w:sz w:val="21"/>
                <w:szCs w:val="21"/>
              </w:rPr>
              <w:t>163 680</w:t>
            </w:r>
            <w:r>
              <w:rPr>
                <w:sz w:val="21"/>
                <w:szCs w:val="21"/>
              </w:rPr>
              <w:t> </w:t>
            </w:r>
            <w:r w:rsidRPr="00CB6CF9">
              <w:rPr>
                <w:sz w:val="21"/>
                <w:szCs w:val="21"/>
              </w:rPr>
              <w:t>440</w:t>
            </w:r>
            <w:r>
              <w:rPr>
                <w:sz w:val="21"/>
                <w:szCs w:val="21"/>
              </w:rPr>
              <w:t>,</w:t>
            </w:r>
            <w:r w:rsidRPr="00CB6CF9">
              <w:rPr>
                <w:sz w:val="21"/>
                <w:szCs w:val="21"/>
              </w:rPr>
              <w:t>00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AF6E9F" w:rsidRPr="00CD54BD" w:rsidRDefault="0078569F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1"/>
                <w:szCs w:val="21"/>
              </w:rPr>
            </w:pPr>
            <w:r w:rsidRPr="00CD54BD">
              <w:rPr>
                <w:sz w:val="21"/>
                <w:szCs w:val="21"/>
              </w:rPr>
              <w:t>01.01.2022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9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3CF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5C0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6B22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5E8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AA8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05D"/>
    <w:rsid w:val="002C0678"/>
    <w:rsid w:val="002C0879"/>
    <w:rsid w:val="002C0982"/>
    <w:rsid w:val="002C2FDF"/>
    <w:rsid w:val="002C5A68"/>
    <w:rsid w:val="002C65F7"/>
    <w:rsid w:val="002C7748"/>
    <w:rsid w:val="002D1E4C"/>
    <w:rsid w:val="002D2BEF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65A0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7AC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E45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269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3DFA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5769D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2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6C9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69F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11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1F3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87DCE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D00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6662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1531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E9F"/>
    <w:rsid w:val="00B00D6B"/>
    <w:rsid w:val="00B0488B"/>
    <w:rsid w:val="00B06486"/>
    <w:rsid w:val="00B13149"/>
    <w:rsid w:val="00B1402F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5CA2"/>
    <w:rsid w:val="00B373CA"/>
    <w:rsid w:val="00B37C63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3E1B"/>
    <w:rsid w:val="00BC5528"/>
    <w:rsid w:val="00BC6BA6"/>
    <w:rsid w:val="00BD3E01"/>
    <w:rsid w:val="00BD6CC5"/>
    <w:rsid w:val="00BD7F9E"/>
    <w:rsid w:val="00BE5301"/>
    <w:rsid w:val="00BE7EF6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4AEC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290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B6CF9"/>
    <w:rsid w:val="00CC208C"/>
    <w:rsid w:val="00CC3331"/>
    <w:rsid w:val="00CC427C"/>
    <w:rsid w:val="00CC44E4"/>
    <w:rsid w:val="00CC6A29"/>
    <w:rsid w:val="00CC7E5C"/>
    <w:rsid w:val="00CD0843"/>
    <w:rsid w:val="00CD0A61"/>
    <w:rsid w:val="00CD54BD"/>
    <w:rsid w:val="00CD7113"/>
    <w:rsid w:val="00CE0C80"/>
    <w:rsid w:val="00CE1BCE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744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4DC7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56BDA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D79CF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EC6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;"/>
  <w14:docId w14:val="5CB9719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3E48-3148-4F39-89FF-ABFCD9A3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443</Words>
  <Characters>2530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2023-01-24T07:18:00Z</dcterms:created>
  <dcterms:modified xsi:type="dcterms:W3CDTF">2023-02-22T07:04:00Z</dcterms:modified>
</cp:coreProperties>
</file>