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F959AD" w:rsidRDefault="00F959AD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959AD" w:rsidRDefault="00F959AD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959AD" w:rsidRDefault="00F959AD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959AD" w:rsidRDefault="00F959AD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F959AD" w:rsidRDefault="00F959AD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E93F0E" w:rsidRDefault="001B586F" w:rsidP="00805D49">
      <w:pPr>
        <w:ind w:right="-2"/>
        <w:rPr>
          <w:b/>
          <w:sz w:val="27"/>
          <w:szCs w:val="27"/>
        </w:rPr>
      </w:pPr>
      <w:r w:rsidRPr="00E93F0E">
        <w:rPr>
          <w:b/>
          <w:sz w:val="27"/>
          <w:szCs w:val="27"/>
        </w:rPr>
        <w:t>«</w:t>
      </w:r>
      <w:r w:rsidR="006B1550" w:rsidRPr="00E93F0E">
        <w:rPr>
          <w:b/>
          <w:sz w:val="27"/>
          <w:szCs w:val="27"/>
        </w:rPr>
        <w:t>0</w:t>
      </w:r>
      <w:r w:rsidR="009B2B8D">
        <w:rPr>
          <w:b/>
          <w:sz w:val="27"/>
          <w:szCs w:val="27"/>
        </w:rPr>
        <w:t>1</w:t>
      </w:r>
      <w:r w:rsidRPr="00E93F0E">
        <w:rPr>
          <w:b/>
          <w:sz w:val="27"/>
          <w:szCs w:val="27"/>
        </w:rPr>
        <w:t>»</w:t>
      </w:r>
      <w:r w:rsidR="00F62D66" w:rsidRPr="00E93F0E">
        <w:rPr>
          <w:b/>
          <w:sz w:val="27"/>
          <w:szCs w:val="27"/>
        </w:rPr>
        <w:t xml:space="preserve"> </w:t>
      </w:r>
      <w:r w:rsidR="002B6466" w:rsidRPr="00E93F0E">
        <w:rPr>
          <w:b/>
          <w:sz w:val="27"/>
          <w:szCs w:val="27"/>
        </w:rPr>
        <w:t>февраля</w:t>
      </w:r>
      <w:r w:rsidR="00F62D66" w:rsidRPr="00E93F0E">
        <w:rPr>
          <w:b/>
          <w:sz w:val="27"/>
          <w:szCs w:val="27"/>
        </w:rPr>
        <w:t xml:space="preserve"> </w:t>
      </w:r>
      <w:r w:rsidR="00470695" w:rsidRPr="00E93F0E">
        <w:rPr>
          <w:b/>
          <w:sz w:val="27"/>
          <w:szCs w:val="27"/>
        </w:rPr>
        <w:t>20</w:t>
      </w:r>
      <w:r w:rsidR="00CB30B3" w:rsidRPr="00E93F0E">
        <w:rPr>
          <w:b/>
          <w:sz w:val="27"/>
          <w:szCs w:val="27"/>
        </w:rPr>
        <w:t>2</w:t>
      </w:r>
      <w:r w:rsidR="00457836" w:rsidRPr="00E93F0E">
        <w:rPr>
          <w:b/>
          <w:sz w:val="27"/>
          <w:szCs w:val="27"/>
        </w:rPr>
        <w:t>3</w:t>
      </w:r>
      <w:r w:rsidR="00E54A38" w:rsidRPr="00E93F0E">
        <w:rPr>
          <w:b/>
          <w:sz w:val="27"/>
          <w:szCs w:val="27"/>
        </w:rPr>
        <w:t xml:space="preserve"> г.</w:t>
      </w:r>
      <w:r w:rsidR="00E54A38" w:rsidRPr="00E93F0E">
        <w:rPr>
          <w:b/>
          <w:sz w:val="27"/>
          <w:szCs w:val="27"/>
        </w:rPr>
        <w:tab/>
        <w:t xml:space="preserve"> </w:t>
      </w:r>
      <w:r w:rsidR="00A2524F" w:rsidRPr="00E93F0E">
        <w:rPr>
          <w:b/>
          <w:sz w:val="27"/>
          <w:szCs w:val="27"/>
        </w:rPr>
        <w:t xml:space="preserve">  </w:t>
      </w:r>
      <w:r w:rsidR="009A299F" w:rsidRPr="00E93F0E">
        <w:rPr>
          <w:b/>
          <w:sz w:val="27"/>
          <w:szCs w:val="27"/>
        </w:rPr>
        <w:t xml:space="preserve">      </w:t>
      </w:r>
      <w:r w:rsidR="00A2524F" w:rsidRPr="00E93F0E">
        <w:rPr>
          <w:b/>
          <w:sz w:val="27"/>
          <w:szCs w:val="27"/>
        </w:rPr>
        <w:t xml:space="preserve">   </w:t>
      </w:r>
      <w:r w:rsidR="00D04EA6" w:rsidRPr="00E93F0E">
        <w:rPr>
          <w:b/>
          <w:sz w:val="27"/>
          <w:szCs w:val="27"/>
        </w:rPr>
        <w:t xml:space="preserve">    </w:t>
      </w:r>
      <w:r w:rsidR="0085167C" w:rsidRPr="00E93F0E">
        <w:rPr>
          <w:b/>
          <w:sz w:val="27"/>
          <w:szCs w:val="27"/>
        </w:rPr>
        <w:t xml:space="preserve">        </w:t>
      </w:r>
      <w:r w:rsidR="00A2524F" w:rsidRPr="00E93F0E">
        <w:rPr>
          <w:b/>
          <w:sz w:val="27"/>
          <w:szCs w:val="27"/>
        </w:rPr>
        <w:t xml:space="preserve">     </w:t>
      </w:r>
      <w:r w:rsidR="00470695" w:rsidRPr="00E93F0E">
        <w:rPr>
          <w:b/>
          <w:sz w:val="27"/>
          <w:szCs w:val="27"/>
        </w:rPr>
        <w:t xml:space="preserve">           </w:t>
      </w:r>
      <w:r w:rsidR="00D64E51" w:rsidRPr="00E93F0E">
        <w:rPr>
          <w:b/>
          <w:sz w:val="27"/>
          <w:szCs w:val="27"/>
        </w:rPr>
        <w:t xml:space="preserve">   </w:t>
      </w:r>
      <w:r w:rsidR="003528B4" w:rsidRPr="00E93F0E">
        <w:rPr>
          <w:b/>
          <w:sz w:val="27"/>
          <w:szCs w:val="27"/>
        </w:rPr>
        <w:t xml:space="preserve"> </w:t>
      </w:r>
      <w:r w:rsidR="00F62D66" w:rsidRPr="00E93F0E">
        <w:rPr>
          <w:b/>
          <w:sz w:val="27"/>
          <w:szCs w:val="27"/>
        </w:rPr>
        <w:t xml:space="preserve">     </w:t>
      </w:r>
      <w:r w:rsidR="005F597A" w:rsidRPr="00E93F0E">
        <w:rPr>
          <w:b/>
          <w:sz w:val="27"/>
          <w:szCs w:val="27"/>
        </w:rPr>
        <w:t xml:space="preserve">    </w:t>
      </w:r>
      <w:r w:rsidR="00F62D66" w:rsidRPr="00E93F0E">
        <w:rPr>
          <w:b/>
          <w:sz w:val="27"/>
          <w:szCs w:val="27"/>
        </w:rPr>
        <w:t xml:space="preserve">  </w:t>
      </w:r>
      <w:r w:rsidR="0087654F" w:rsidRPr="00E93F0E">
        <w:rPr>
          <w:b/>
          <w:sz w:val="27"/>
          <w:szCs w:val="27"/>
        </w:rPr>
        <w:t xml:space="preserve">    </w:t>
      </w:r>
      <w:r w:rsidR="005A4135" w:rsidRPr="00E93F0E">
        <w:rPr>
          <w:b/>
          <w:sz w:val="27"/>
          <w:szCs w:val="27"/>
        </w:rPr>
        <w:t xml:space="preserve">  </w:t>
      </w:r>
      <w:r w:rsidR="00C11290" w:rsidRPr="00E93F0E">
        <w:rPr>
          <w:b/>
          <w:sz w:val="27"/>
          <w:szCs w:val="27"/>
        </w:rPr>
        <w:t xml:space="preserve">  </w:t>
      </w:r>
      <w:r w:rsidR="00890668" w:rsidRPr="00E93F0E">
        <w:rPr>
          <w:b/>
          <w:sz w:val="27"/>
          <w:szCs w:val="27"/>
        </w:rPr>
        <w:t xml:space="preserve">               </w:t>
      </w:r>
      <w:r w:rsidR="00FE5497" w:rsidRPr="00E93F0E">
        <w:rPr>
          <w:b/>
          <w:sz w:val="27"/>
          <w:szCs w:val="27"/>
        </w:rPr>
        <w:t xml:space="preserve"> </w:t>
      </w:r>
      <w:r w:rsidR="00FF5B68" w:rsidRPr="00E93F0E">
        <w:rPr>
          <w:b/>
          <w:sz w:val="27"/>
          <w:szCs w:val="27"/>
        </w:rPr>
        <w:t xml:space="preserve">   </w:t>
      </w:r>
      <w:r w:rsidR="001B729C" w:rsidRPr="00E93F0E">
        <w:rPr>
          <w:b/>
          <w:sz w:val="27"/>
          <w:szCs w:val="27"/>
        </w:rPr>
        <w:t xml:space="preserve"> </w:t>
      </w:r>
      <w:r w:rsidR="0087654F" w:rsidRPr="00E93F0E">
        <w:rPr>
          <w:b/>
          <w:sz w:val="27"/>
          <w:szCs w:val="27"/>
        </w:rPr>
        <w:t xml:space="preserve">  </w:t>
      </w:r>
      <w:r w:rsidR="002C1B22" w:rsidRPr="00E93F0E">
        <w:rPr>
          <w:b/>
          <w:sz w:val="27"/>
          <w:szCs w:val="27"/>
        </w:rPr>
        <w:t xml:space="preserve"> </w:t>
      </w:r>
      <w:r w:rsidR="0048407D" w:rsidRPr="00E93F0E">
        <w:rPr>
          <w:b/>
          <w:sz w:val="27"/>
          <w:szCs w:val="27"/>
        </w:rPr>
        <w:t xml:space="preserve">  </w:t>
      </w:r>
      <w:r w:rsidR="002C1B22" w:rsidRPr="00E93F0E">
        <w:rPr>
          <w:b/>
          <w:sz w:val="27"/>
          <w:szCs w:val="27"/>
        </w:rPr>
        <w:t xml:space="preserve"> </w:t>
      </w:r>
      <w:r w:rsidR="00E93F0E" w:rsidRPr="00E93F0E">
        <w:rPr>
          <w:b/>
          <w:sz w:val="27"/>
          <w:szCs w:val="27"/>
        </w:rPr>
        <w:t xml:space="preserve"> </w:t>
      </w:r>
      <w:r w:rsidR="00D321DC" w:rsidRPr="00E93F0E">
        <w:rPr>
          <w:b/>
          <w:sz w:val="27"/>
          <w:szCs w:val="27"/>
        </w:rPr>
        <w:t xml:space="preserve">№ </w:t>
      </w:r>
      <w:r w:rsidR="00E93F0E" w:rsidRPr="00E93F0E">
        <w:rPr>
          <w:b/>
          <w:sz w:val="27"/>
          <w:szCs w:val="27"/>
        </w:rPr>
        <w:t>55</w:t>
      </w:r>
      <w:r w:rsidR="00F62D66" w:rsidRPr="00E93F0E">
        <w:rPr>
          <w:b/>
          <w:sz w:val="27"/>
          <w:szCs w:val="27"/>
        </w:rPr>
        <w:t>/</w:t>
      </w:r>
      <w:r w:rsidR="00047D40" w:rsidRPr="00E93F0E">
        <w:rPr>
          <w:b/>
          <w:sz w:val="27"/>
          <w:szCs w:val="27"/>
        </w:rPr>
        <w:t>2</w:t>
      </w:r>
      <w:r w:rsidR="00457836" w:rsidRPr="00E93F0E">
        <w:rPr>
          <w:b/>
          <w:sz w:val="27"/>
          <w:szCs w:val="27"/>
        </w:rPr>
        <w:t>3</w:t>
      </w:r>
    </w:p>
    <w:p w:rsidR="00F51D47" w:rsidRPr="002B6466" w:rsidRDefault="00F51D47" w:rsidP="00805D49">
      <w:pPr>
        <w:ind w:right="-2"/>
        <w:rPr>
          <w:sz w:val="27"/>
          <w:szCs w:val="27"/>
          <w:highlight w:val="yellow"/>
        </w:rPr>
      </w:pPr>
    </w:p>
    <w:p w:rsidR="00FC21A4" w:rsidRPr="002B6466" w:rsidRDefault="00F51D47" w:rsidP="00805D49">
      <w:pPr>
        <w:tabs>
          <w:tab w:val="left" w:pos="5529"/>
        </w:tabs>
        <w:ind w:left="5529" w:hanging="5529"/>
        <w:rPr>
          <w:sz w:val="27"/>
          <w:szCs w:val="27"/>
        </w:rPr>
      </w:pPr>
      <w:r w:rsidRPr="002B6466">
        <w:rPr>
          <w:b/>
          <w:sz w:val="27"/>
          <w:szCs w:val="27"/>
        </w:rPr>
        <w:t xml:space="preserve">Реквизиты </w:t>
      </w:r>
      <w:r w:rsidR="00CB30B3" w:rsidRPr="002B6466">
        <w:rPr>
          <w:b/>
          <w:sz w:val="27"/>
          <w:szCs w:val="27"/>
        </w:rPr>
        <w:t>заявления</w:t>
      </w:r>
      <w:r w:rsidRPr="002B6466">
        <w:rPr>
          <w:b/>
          <w:sz w:val="27"/>
          <w:szCs w:val="27"/>
        </w:rPr>
        <w:t>:</w:t>
      </w:r>
      <w:r w:rsidR="006437B2" w:rsidRPr="002B6466">
        <w:rPr>
          <w:sz w:val="27"/>
          <w:szCs w:val="27"/>
        </w:rPr>
        <w:t xml:space="preserve"> </w:t>
      </w:r>
      <w:r w:rsidR="006437B2" w:rsidRPr="002B6466">
        <w:rPr>
          <w:sz w:val="27"/>
          <w:szCs w:val="27"/>
        </w:rPr>
        <w:tab/>
      </w:r>
      <w:r w:rsidR="002C1B22" w:rsidRPr="002B6466">
        <w:rPr>
          <w:sz w:val="27"/>
          <w:szCs w:val="27"/>
        </w:rPr>
        <w:t xml:space="preserve">от </w:t>
      </w:r>
      <w:r w:rsidR="002B6466" w:rsidRPr="002B6466">
        <w:rPr>
          <w:sz w:val="27"/>
          <w:szCs w:val="27"/>
        </w:rPr>
        <w:t>11.01.2023</w:t>
      </w:r>
      <w:r w:rsidR="00AA0BC5" w:rsidRPr="002B6466">
        <w:rPr>
          <w:sz w:val="27"/>
          <w:szCs w:val="27"/>
        </w:rPr>
        <w:t xml:space="preserve"> </w:t>
      </w:r>
      <w:r w:rsidR="00FC21A4" w:rsidRPr="002B6466">
        <w:rPr>
          <w:sz w:val="27"/>
          <w:szCs w:val="27"/>
        </w:rPr>
        <w:t xml:space="preserve">№ </w:t>
      </w:r>
      <w:r w:rsidR="002B6466" w:rsidRPr="002B6466">
        <w:rPr>
          <w:sz w:val="27"/>
          <w:szCs w:val="27"/>
        </w:rPr>
        <w:t>03-24/23</w:t>
      </w:r>
    </w:p>
    <w:p w:rsidR="002A66BF" w:rsidRPr="002B6466" w:rsidRDefault="002A66BF" w:rsidP="00805D49">
      <w:pPr>
        <w:ind w:left="5245" w:right="-2" w:hanging="5245"/>
        <w:rPr>
          <w:sz w:val="27"/>
          <w:szCs w:val="27"/>
        </w:rPr>
      </w:pPr>
    </w:p>
    <w:p w:rsidR="003C1DED" w:rsidRPr="002B6466" w:rsidRDefault="00694B07" w:rsidP="00805D49">
      <w:pPr>
        <w:tabs>
          <w:tab w:val="left" w:pos="5812"/>
        </w:tabs>
        <w:ind w:left="5529" w:right="-2" w:hanging="5529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Информация о зая</w:t>
      </w:r>
      <w:r w:rsidR="008726C7" w:rsidRPr="002B6466">
        <w:rPr>
          <w:b/>
          <w:sz w:val="27"/>
          <w:szCs w:val="27"/>
        </w:rPr>
        <w:t xml:space="preserve">вителе: </w:t>
      </w:r>
      <w:r w:rsidR="008726C7" w:rsidRPr="002B6466">
        <w:rPr>
          <w:b/>
          <w:sz w:val="27"/>
          <w:szCs w:val="27"/>
        </w:rPr>
        <w:tab/>
      </w:r>
      <w:r w:rsidR="00EC2D03">
        <w:rPr>
          <w:sz w:val="27"/>
          <w:szCs w:val="27"/>
        </w:rPr>
        <w:t>***</w:t>
      </w:r>
      <w:bookmarkStart w:id="0" w:name="_GoBack"/>
      <w:bookmarkEnd w:id="0"/>
    </w:p>
    <w:p w:rsidR="002839CC" w:rsidRPr="002B6466" w:rsidRDefault="002839CC" w:rsidP="00805D49">
      <w:pPr>
        <w:tabs>
          <w:tab w:val="left" w:pos="5529"/>
        </w:tabs>
        <w:ind w:right="-2"/>
        <w:jc w:val="both"/>
        <w:rPr>
          <w:sz w:val="27"/>
          <w:szCs w:val="27"/>
        </w:rPr>
      </w:pPr>
    </w:p>
    <w:p w:rsidR="008A1F41" w:rsidRPr="002B6466" w:rsidRDefault="00E33B5B" w:rsidP="00805D49">
      <w:pPr>
        <w:tabs>
          <w:tab w:val="left" w:pos="5529"/>
        </w:tabs>
        <w:ind w:right="-2"/>
        <w:jc w:val="both"/>
        <w:rPr>
          <w:sz w:val="27"/>
          <w:szCs w:val="27"/>
        </w:rPr>
      </w:pPr>
      <w:r w:rsidRPr="002B6466">
        <w:rPr>
          <w:b/>
          <w:sz w:val="27"/>
          <w:szCs w:val="27"/>
        </w:rPr>
        <w:t>Кадастровы</w:t>
      </w:r>
      <w:r w:rsidR="00FD62F1" w:rsidRPr="002B6466">
        <w:rPr>
          <w:b/>
          <w:sz w:val="27"/>
          <w:szCs w:val="27"/>
        </w:rPr>
        <w:t>й</w:t>
      </w:r>
      <w:r w:rsidRPr="002B6466">
        <w:rPr>
          <w:b/>
          <w:sz w:val="27"/>
          <w:szCs w:val="27"/>
        </w:rPr>
        <w:t xml:space="preserve"> номер</w:t>
      </w:r>
      <w:r w:rsidR="00FD62F1" w:rsidRPr="002B6466">
        <w:rPr>
          <w:b/>
          <w:sz w:val="27"/>
          <w:szCs w:val="27"/>
        </w:rPr>
        <w:t xml:space="preserve"> объекта</w:t>
      </w:r>
      <w:r w:rsidRPr="002B6466">
        <w:rPr>
          <w:b/>
          <w:sz w:val="27"/>
          <w:szCs w:val="27"/>
        </w:rPr>
        <w:t xml:space="preserve"> недвижимости:</w:t>
      </w:r>
      <w:r w:rsidRPr="002B6466">
        <w:rPr>
          <w:sz w:val="27"/>
          <w:szCs w:val="27"/>
        </w:rPr>
        <w:t xml:space="preserve"> </w:t>
      </w:r>
      <w:r w:rsidR="002B6466" w:rsidRPr="002B6466">
        <w:rPr>
          <w:sz w:val="27"/>
          <w:szCs w:val="27"/>
          <w:lang w:eastAsia="en-US"/>
        </w:rPr>
        <w:t>77:06:0012020:17366</w:t>
      </w:r>
    </w:p>
    <w:p w:rsidR="00E33B5B" w:rsidRPr="002B6466" w:rsidRDefault="00E33B5B" w:rsidP="00805D49">
      <w:pPr>
        <w:tabs>
          <w:tab w:val="left" w:pos="5529"/>
        </w:tabs>
        <w:ind w:left="5670" w:right="-144" w:hanging="5670"/>
        <w:jc w:val="both"/>
        <w:rPr>
          <w:sz w:val="27"/>
          <w:szCs w:val="27"/>
        </w:rPr>
      </w:pPr>
      <w:r w:rsidRPr="002B6466">
        <w:rPr>
          <w:b/>
          <w:sz w:val="27"/>
          <w:szCs w:val="27"/>
        </w:rPr>
        <w:t>Адрес:</w:t>
      </w:r>
      <w:r w:rsidR="008861C3" w:rsidRPr="002B6466">
        <w:rPr>
          <w:sz w:val="27"/>
          <w:szCs w:val="27"/>
        </w:rPr>
        <w:tab/>
      </w:r>
      <w:r w:rsidR="0097359E" w:rsidRPr="002B6466">
        <w:rPr>
          <w:sz w:val="27"/>
          <w:szCs w:val="27"/>
        </w:rPr>
        <w:t xml:space="preserve">г. Москва, </w:t>
      </w:r>
      <w:r w:rsidR="002B6466" w:rsidRPr="002B6466">
        <w:rPr>
          <w:sz w:val="27"/>
          <w:szCs w:val="27"/>
        </w:rPr>
        <w:t>пос. Щербинка, кв. Липки</w:t>
      </w:r>
    </w:p>
    <w:p w:rsidR="0097359E" w:rsidRPr="002B6466" w:rsidRDefault="0097359E" w:rsidP="00805D49">
      <w:pPr>
        <w:tabs>
          <w:tab w:val="left" w:pos="5529"/>
        </w:tabs>
        <w:ind w:left="5670" w:right="-144" w:hanging="5670"/>
        <w:jc w:val="both"/>
        <w:rPr>
          <w:sz w:val="27"/>
          <w:szCs w:val="27"/>
          <w:highlight w:val="yellow"/>
        </w:rPr>
      </w:pPr>
    </w:p>
    <w:p w:rsidR="00736A56" w:rsidRDefault="00736A56" w:rsidP="00805D49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7"/>
          <w:szCs w:val="27"/>
        </w:rPr>
      </w:pPr>
    </w:p>
    <w:p w:rsidR="00333749" w:rsidRPr="006B1550" w:rsidRDefault="006437B2" w:rsidP="00805D49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И</w:t>
      </w:r>
      <w:r w:rsidR="00333749" w:rsidRPr="006B1550">
        <w:rPr>
          <w:b/>
          <w:sz w:val="27"/>
          <w:szCs w:val="27"/>
        </w:rPr>
        <w:t>нформация о проведенной проверке:</w:t>
      </w:r>
    </w:p>
    <w:p w:rsidR="0009794C" w:rsidRPr="006B1550" w:rsidRDefault="0009794C" w:rsidP="00805D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Default="0088646C" w:rsidP="00805D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6B1550">
        <w:rPr>
          <w:sz w:val="27"/>
          <w:szCs w:val="27"/>
          <w:lang w:eastAsia="en-US"/>
        </w:rPr>
        <w:t xml:space="preserve">Кадастровая стоимость </w:t>
      </w:r>
      <w:r w:rsidR="002C1B22" w:rsidRPr="006B1550">
        <w:rPr>
          <w:sz w:val="27"/>
          <w:szCs w:val="27"/>
          <w:lang w:eastAsia="en-US"/>
        </w:rPr>
        <w:t>земельного участка</w:t>
      </w:r>
      <w:r w:rsidR="000206C4" w:rsidRPr="006B1550">
        <w:rPr>
          <w:sz w:val="27"/>
          <w:szCs w:val="27"/>
          <w:lang w:eastAsia="en-US"/>
        </w:rPr>
        <w:t xml:space="preserve"> с </w:t>
      </w:r>
      <w:r w:rsidR="002C1B22" w:rsidRPr="006B1550">
        <w:rPr>
          <w:sz w:val="27"/>
          <w:szCs w:val="27"/>
          <w:lang w:eastAsia="en-US"/>
        </w:rPr>
        <w:t>кадастровым номером</w:t>
      </w:r>
      <w:r w:rsidR="000206C4" w:rsidRPr="006B1550">
        <w:rPr>
          <w:sz w:val="27"/>
          <w:szCs w:val="27"/>
          <w:lang w:eastAsia="en-US"/>
        </w:rPr>
        <w:t xml:space="preserve"> </w:t>
      </w:r>
      <w:r w:rsidR="002B6466" w:rsidRPr="006B1550">
        <w:rPr>
          <w:sz w:val="27"/>
          <w:szCs w:val="27"/>
          <w:lang w:eastAsia="en-US"/>
        </w:rPr>
        <w:t>77:06:0012020:17366</w:t>
      </w:r>
      <w:r w:rsidR="00D97D8A">
        <w:rPr>
          <w:sz w:val="27"/>
          <w:szCs w:val="27"/>
          <w:lang w:eastAsia="en-US"/>
        </w:rPr>
        <w:t xml:space="preserve"> </w:t>
      </w:r>
      <w:r w:rsidR="00805D49">
        <w:rPr>
          <w:sz w:val="27"/>
          <w:szCs w:val="27"/>
          <w:lang w:eastAsia="en-US"/>
        </w:rPr>
        <w:t xml:space="preserve">(далее – Земельный участок) </w:t>
      </w:r>
      <w:r w:rsidR="00FB0142" w:rsidRPr="006B1550">
        <w:rPr>
          <w:sz w:val="27"/>
          <w:szCs w:val="27"/>
          <w:lang w:eastAsia="en-US"/>
        </w:rPr>
        <w:t xml:space="preserve">по состоянию </w:t>
      </w:r>
      <w:r w:rsidR="00FB0142" w:rsidRPr="00F51390">
        <w:rPr>
          <w:sz w:val="27"/>
          <w:szCs w:val="27"/>
          <w:lang w:eastAsia="en-US"/>
        </w:rPr>
        <w:t>на 20.09.2022</w:t>
      </w:r>
      <w:r w:rsidR="00FB0142" w:rsidRPr="00FB0142">
        <w:rPr>
          <w:sz w:val="27"/>
          <w:szCs w:val="27"/>
          <w:lang w:eastAsia="en-US"/>
        </w:rPr>
        <w:t xml:space="preserve"> </w:t>
      </w:r>
      <w:r w:rsidR="00BD4EF5" w:rsidRPr="00BD4EF5">
        <w:rPr>
          <w:sz w:val="27"/>
          <w:szCs w:val="27"/>
          <w:lang w:eastAsia="en-US"/>
        </w:rPr>
        <w:t>была определена ГБУ «Центр имущественных платежей»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</w:t>
      </w:r>
      <w:r w:rsidR="00BD4EF5" w:rsidRPr="00B11B72">
        <w:rPr>
          <w:sz w:val="27"/>
          <w:szCs w:val="27"/>
          <w:lang w:eastAsia="en-US"/>
        </w:rPr>
        <w:t xml:space="preserve"> </w:t>
      </w:r>
      <w:r w:rsidR="00BD4EF5" w:rsidRPr="00BD4EF5">
        <w:rPr>
          <w:sz w:val="27"/>
          <w:szCs w:val="27"/>
          <w:lang w:eastAsia="en-US"/>
        </w:rPr>
        <w:t>по Москве, в соответствии со статьей 16 Федерального закона от 03.07.2016 № 237-ФЗ</w:t>
      </w:r>
      <w:r w:rsidR="00BD4EF5" w:rsidRPr="00B11B72">
        <w:rPr>
          <w:sz w:val="27"/>
          <w:szCs w:val="27"/>
          <w:lang w:eastAsia="en-US"/>
        </w:rPr>
        <w:t xml:space="preserve"> </w:t>
      </w:r>
      <w:r w:rsidR="00BD4EF5" w:rsidRPr="00BD4EF5">
        <w:rPr>
          <w:sz w:val="27"/>
          <w:szCs w:val="27"/>
          <w:lang w:eastAsia="en-US"/>
        </w:rPr>
        <w:t xml:space="preserve">«О государственной кадастровой оценке» </w:t>
      </w:r>
      <w:r w:rsidR="0066356E" w:rsidRPr="006B1550">
        <w:rPr>
          <w:sz w:val="27"/>
          <w:szCs w:val="27"/>
          <w:lang w:eastAsia="en-US"/>
        </w:rPr>
        <w:t>путем</w:t>
      </w:r>
      <w:r w:rsidR="004F27A6" w:rsidRPr="006B1550">
        <w:rPr>
          <w:sz w:val="27"/>
          <w:szCs w:val="27"/>
          <w:lang w:eastAsia="en-US"/>
        </w:rPr>
        <w:t xml:space="preserve"> </w:t>
      </w:r>
      <w:r w:rsidR="002C1B22" w:rsidRPr="006B1550">
        <w:rPr>
          <w:sz w:val="27"/>
          <w:szCs w:val="27"/>
          <w:lang w:eastAsia="en-US"/>
        </w:rPr>
        <w:t>его</w:t>
      </w:r>
      <w:r w:rsidR="0078682D" w:rsidRPr="006B1550">
        <w:rPr>
          <w:sz w:val="27"/>
          <w:szCs w:val="27"/>
          <w:lang w:eastAsia="en-US"/>
        </w:rPr>
        <w:t xml:space="preserve"> </w:t>
      </w:r>
      <w:r w:rsidRPr="006B1550">
        <w:rPr>
          <w:sz w:val="27"/>
          <w:szCs w:val="27"/>
          <w:lang w:eastAsia="en-US"/>
        </w:rPr>
        <w:t xml:space="preserve">отнесения к </w:t>
      </w:r>
      <w:r w:rsidR="00AA0BC5" w:rsidRPr="006B1550">
        <w:rPr>
          <w:sz w:val="27"/>
          <w:szCs w:val="27"/>
          <w:lang w:eastAsia="en-US"/>
        </w:rPr>
        <w:t xml:space="preserve">группе </w:t>
      </w:r>
      <w:r w:rsidR="002C1B22" w:rsidRPr="006B1550">
        <w:rPr>
          <w:sz w:val="27"/>
          <w:szCs w:val="27"/>
          <w:lang w:eastAsia="en-US"/>
        </w:rPr>
        <w:t>1</w:t>
      </w:r>
      <w:r w:rsidR="00AA0BC5" w:rsidRPr="006B1550">
        <w:rPr>
          <w:sz w:val="27"/>
          <w:szCs w:val="27"/>
          <w:lang w:eastAsia="en-US"/>
        </w:rPr>
        <w:t xml:space="preserve"> </w:t>
      </w:r>
      <w:r w:rsidR="001B586F" w:rsidRPr="006B1550">
        <w:rPr>
          <w:sz w:val="27"/>
          <w:szCs w:val="27"/>
          <w:lang w:eastAsia="en-US"/>
        </w:rPr>
        <w:t>«</w:t>
      </w:r>
      <w:r w:rsidR="002C1B22" w:rsidRPr="006B1550">
        <w:rPr>
          <w:sz w:val="27"/>
          <w:szCs w:val="27"/>
          <w:lang w:eastAsia="en-US"/>
        </w:rPr>
        <w:t xml:space="preserve">Земельные участки, предназначенные </w:t>
      </w:r>
      <w:r w:rsidR="00805D49">
        <w:rPr>
          <w:sz w:val="27"/>
          <w:szCs w:val="27"/>
          <w:lang w:eastAsia="en-US"/>
        </w:rPr>
        <w:br/>
      </w:r>
      <w:r w:rsidR="002C1B22" w:rsidRPr="006B1550">
        <w:rPr>
          <w:sz w:val="27"/>
          <w:szCs w:val="27"/>
          <w:lang w:eastAsia="en-US"/>
        </w:rPr>
        <w:t>для размещения объектов многоэтажной жилой застройки</w:t>
      </w:r>
      <w:r w:rsidR="001B586F" w:rsidRPr="006B1550">
        <w:rPr>
          <w:sz w:val="27"/>
          <w:szCs w:val="27"/>
          <w:lang w:eastAsia="en-US"/>
        </w:rPr>
        <w:t>»</w:t>
      </w:r>
      <w:r w:rsidR="00AA0BC5" w:rsidRPr="006B1550">
        <w:rPr>
          <w:sz w:val="27"/>
          <w:szCs w:val="27"/>
          <w:lang w:eastAsia="en-US"/>
        </w:rPr>
        <w:t xml:space="preserve">, подгруппе </w:t>
      </w:r>
      <w:r w:rsidR="002C1B22" w:rsidRPr="006B1550">
        <w:rPr>
          <w:sz w:val="27"/>
          <w:szCs w:val="27"/>
          <w:lang w:eastAsia="en-US"/>
        </w:rPr>
        <w:t>1.2</w:t>
      </w:r>
      <w:r w:rsidR="00AA0BC5" w:rsidRPr="006B1550">
        <w:rPr>
          <w:sz w:val="27"/>
          <w:szCs w:val="27"/>
          <w:lang w:eastAsia="en-US"/>
        </w:rPr>
        <w:t xml:space="preserve"> </w:t>
      </w:r>
      <w:r w:rsidR="001B586F" w:rsidRPr="006B1550">
        <w:rPr>
          <w:sz w:val="27"/>
          <w:szCs w:val="27"/>
          <w:lang w:eastAsia="en-US"/>
        </w:rPr>
        <w:t>«</w:t>
      </w:r>
      <w:r w:rsidR="002C1B22" w:rsidRPr="006B1550">
        <w:rPr>
          <w:sz w:val="27"/>
          <w:szCs w:val="27"/>
          <w:lang w:eastAsia="en-US"/>
        </w:rPr>
        <w:t>Земельные участки, предназначенные для размещения объектов многоэтажной жилой застройки (дополнительная территория)</w:t>
      </w:r>
      <w:r w:rsidR="001B586F" w:rsidRPr="006B1550">
        <w:rPr>
          <w:sz w:val="27"/>
          <w:szCs w:val="27"/>
          <w:lang w:eastAsia="en-US"/>
        </w:rPr>
        <w:t>»</w:t>
      </w:r>
      <w:r w:rsidR="00AA0BC5" w:rsidRPr="006B1550">
        <w:rPr>
          <w:sz w:val="27"/>
          <w:szCs w:val="27"/>
          <w:lang w:eastAsia="en-US"/>
        </w:rPr>
        <w:t>.</w:t>
      </w:r>
    </w:p>
    <w:p w:rsidR="00703425" w:rsidRPr="00703425" w:rsidRDefault="00703425" w:rsidP="00805D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703425">
        <w:rPr>
          <w:sz w:val="27"/>
          <w:szCs w:val="27"/>
          <w:lang w:eastAsia="en-US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по обследованию объектов капитального строительства, расположенных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>на Земельном участке, с целью определения его фактического использования. Согласно сведениям, представленным ГБУ «МКМЦН», подтверждено использование Земельного участка в целях индивидуального жилищного строительства.</w:t>
      </w:r>
    </w:p>
    <w:p w:rsidR="00703425" w:rsidRPr="00703425" w:rsidRDefault="00703425" w:rsidP="00805D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703425">
        <w:rPr>
          <w:sz w:val="27"/>
          <w:szCs w:val="27"/>
          <w:lang w:eastAsia="en-US"/>
        </w:rPr>
        <w:t xml:space="preserve">На основании вышеизложенного выявлена ошибка, допущенная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при определении кадастровой стоимости Земельного участка. На основании сведений Единого государственного реестра недвижимости о виде разрешенного использования «для целей строительства жилого дома» и информации, предоставленной </w:t>
      </w:r>
      <w:r w:rsidR="00564709"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ГБУ «МКМЦН», кадастровая стоимость Земельного участка пересчитана путем </w:t>
      </w:r>
      <w:r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lastRenderedPageBreak/>
        <w:t>его отнесения к группе 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736A56" w:rsidRPr="00703425" w:rsidRDefault="00736A56" w:rsidP="00805D4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703425">
        <w:rPr>
          <w:sz w:val="27"/>
          <w:szCs w:val="27"/>
          <w:lang w:eastAsia="en-US"/>
        </w:rPr>
        <w:t>Следует отметить,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</w:t>
      </w:r>
      <w:r w:rsidR="00703425" w:rsidRPr="00703425">
        <w:rPr>
          <w:sz w:val="27"/>
          <w:szCs w:val="27"/>
          <w:lang w:eastAsia="en-US"/>
        </w:rPr>
        <w:t xml:space="preserve">ые </w:t>
      </w:r>
      <w:r w:rsidR="00703425"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 xml:space="preserve">на части земельных участков, не препятствуют использованию земельного участка </w:t>
      </w:r>
      <w:r w:rsidR="00703425">
        <w:rPr>
          <w:sz w:val="27"/>
          <w:szCs w:val="27"/>
          <w:lang w:eastAsia="en-US"/>
        </w:rPr>
        <w:br/>
      </w:r>
      <w:r w:rsidRPr="00703425">
        <w:rPr>
          <w:sz w:val="27"/>
          <w:szCs w:val="27"/>
          <w:lang w:eastAsia="en-US"/>
        </w:rPr>
        <w:t>в соответствии с его разрешенным использованием.</w:t>
      </w:r>
    </w:p>
    <w:p w:rsidR="001B586F" w:rsidRPr="006B1550" w:rsidRDefault="001B586F" w:rsidP="0092061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/>
          <w:sz w:val="27"/>
          <w:szCs w:val="27"/>
        </w:rPr>
      </w:pP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6B155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6B1550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160"/>
        <w:gridCol w:w="1823"/>
        <w:gridCol w:w="2810"/>
        <w:gridCol w:w="1755"/>
        <w:gridCol w:w="1567"/>
      </w:tblGrid>
      <w:tr w:rsidR="000C79BC" w:rsidRPr="006B1550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6B1550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6B1550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Кадастровая стоимость </w:t>
            </w:r>
            <w:r w:rsidRPr="006B155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6B1550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 xml:space="preserve">Дата, </w:t>
            </w:r>
            <w:r w:rsidR="00FD595E" w:rsidRPr="006B1550">
              <w:rPr>
                <w:sz w:val="22"/>
                <w:szCs w:val="22"/>
              </w:rPr>
              <w:br/>
            </w:r>
            <w:r w:rsidRPr="006B1550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0F6758">
        <w:trPr>
          <w:trHeight w:val="94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6B1550" w:rsidRDefault="002B6466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B1550">
              <w:rPr>
                <w:sz w:val="22"/>
                <w:szCs w:val="22"/>
              </w:rPr>
              <w:t>77:06:0012020:17366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9A1922" w:rsidRDefault="000441FD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31 986 322,</w:t>
            </w:r>
            <w:r w:rsidRPr="000441FD">
              <w:rPr>
                <w:sz w:val="22"/>
                <w:szCs w:val="22"/>
              </w:rPr>
              <w:t>20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9A1922" w:rsidRDefault="000441FD" w:rsidP="000441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0441FD">
              <w:rPr>
                <w:sz w:val="22"/>
                <w:szCs w:val="22"/>
              </w:rPr>
              <w:t>от 29.09.2022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441FD">
              <w:rPr>
                <w:sz w:val="22"/>
                <w:szCs w:val="22"/>
              </w:rPr>
              <w:t>№</w:t>
            </w:r>
            <w:r w:rsidR="00703425">
              <w:rPr>
                <w:sz w:val="22"/>
                <w:szCs w:val="22"/>
              </w:rPr>
              <w:t xml:space="preserve"> </w:t>
            </w:r>
            <w:r w:rsidRPr="000441FD">
              <w:rPr>
                <w:sz w:val="22"/>
                <w:szCs w:val="22"/>
              </w:rPr>
              <w:t xml:space="preserve">АОКС-77/2022/000210 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9A1922" w:rsidRDefault="000441FD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8 023 344,</w:t>
            </w:r>
            <w:r w:rsidRPr="000441FD">
              <w:rPr>
                <w:sz w:val="22"/>
                <w:szCs w:val="22"/>
              </w:rPr>
              <w:t>12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46542F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6542F">
              <w:rPr>
                <w:sz w:val="22"/>
                <w:szCs w:val="22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C2D0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7EC"/>
    <w:rsid w:val="00042EE8"/>
    <w:rsid w:val="000441FD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97D75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E8E"/>
    <w:rsid w:val="000F6758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542F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4709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1B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600C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425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A5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05D49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55C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2B8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B72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4EF5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97D8A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3F0E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2D0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390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59AD"/>
    <w:rsid w:val="00FA094B"/>
    <w:rsid w:val="00FA3AE3"/>
    <w:rsid w:val="00FA52DE"/>
    <w:rsid w:val="00FA5B10"/>
    <w:rsid w:val="00FA5F64"/>
    <w:rsid w:val="00FA733E"/>
    <w:rsid w:val="00FA7828"/>
    <w:rsid w:val="00FB0142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;"/>
  <w14:docId w14:val="1640EB6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90AD-3DA3-4DCE-A7A9-4F124F23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460</Words>
  <Characters>2624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2023-02-01T11:53:00Z</dcterms:created>
  <dcterms:modified xsi:type="dcterms:W3CDTF">2023-02-06T05:27:00Z</dcterms:modified>
</cp:coreProperties>
</file>